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CD7C0" w14:textId="77777777" w:rsidR="00C72D8C" w:rsidRPr="00177A7D" w:rsidRDefault="00C72D8C" w:rsidP="00C72D8C">
      <w:pPr>
        <w:pStyle w:val="TableText"/>
        <w:widowControl/>
        <w:tabs>
          <w:tab w:val="clear" w:pos="0"/>
        </w:tabs>
        <w:autoSpaceDE/>
        <w:autoSpaceDN/>
        <w:adjustRightInd/>
        <w:jc w:val="right"/>
        <w:rPr>
          <w:rFonts w:ascii="Arial" w:hAnsi="Arial" w:cs="Arial"/>
          <w:color w:val="0000FF"/>
          <w:sz w:val="20"/>
        </w:rPr>
      </w:pPr>
      <w:r w:rsidRPr="00660568">
        <w:rPr>
          <w:rFonts w:ascii="Arial" w:hAnsi="Arial" w:cs="Arial"/>
          <w:color w:val="0000FF"/>
          <w:sz w:val="20"/>
        </w:rPr>
        <w:t>ZAŁĄCZNIK NR 3 DO SWZ</w:t>
      </w:r>
    </w:p>
    <w:p w14:paraId="0DADC24F" w14:textId="77777777" w:rsidR="00C72D8C" w:rsidRPr="00177A7D" w:rsidRDefault="00C72D8C" w:rsidP="00C72D8C">
      <w:pPr>
        <w:pStyle w:val="TableText"/>
        <w:widowControl/>
        <w:tabs>
          <w:tab w:val="clear" w:pos="0"/>
        </w:tabs>
        <w:autoSpaceDE/>
        <w:autoSpaceDN/>
        <w:adjustRightInd/>
        <w:rPr>
          <w:rFonts w:ascii="Arial" w:hAnsi="Arial" w:cs="Arial"/>
          <w:sz w:val="20"/>
        </w:rPr>
      </w:pPr>
    </w:p>
    <w:p w14:paraId="5E041735" w14:textId="77777777" w:rsidR="00C72D8C" w:rsidRDefault="00C72D8C" w:rsidP="00C72D8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PROJEKTOWANE POSTANOWIENIA UMOWY PO ZMIANIE </w:t>
      </w:r>
    </w:p>
    <w:p w14:paraId="5DFB232B" w14:textId="77777777" w:rsidR="00C72D8C" w:rsidRPr="00177A7D" w:rsidRDefault="00C72D8C" w:rsidP="00C72D8C">
      <w:pPr>
        <w:jc w:val="center"/>
        <w:rPr>
          <w:rFonts w:ascii="Arial" w:hAnsi="Arial" w:cs="Arial"/>
        </w:rPr>
      </w:pPr>
      <w:r w:rsidRPr="00177A7D">
        <w:rPr>
          <w:rFonts w:ascii="Arial" w:hAnsi="Arial" w:cs="Arial"/>
        </w:rPr>
        <w:t xml:space="preserve">NR ... </w:t>
      </w:r>
      <w:r>
        <w:rPr>
          <w:rFonts w:ascii="Arial" w:hAnsi="Arial" w:cs="Arial"/>
        </w:rPr>
        <w:t>TB.TP.382.088.2026 EK</w:t>
      </w:r>
    </w:p>
    <w:p w14:paraId="06811D70" w14:textId="77777777" w:rsidR="00C72D8C" w:rsidRPr="00C66B90" w:rsidRDefault="00C72D8C" w:rsidP="00C72D8C">
      <w:pPr>
        <w:jc w:val="center"/>
        <w:rPr>
          <w:rFonts w:ascii="Arial" w:hAnsi="Arial" w:cs="Arial"/>
          <w:sz w:val="16"/>
          <w:szCs w:val="16"/>
        </w:rPr>
      </w:pPr>
      <w:r w:rsidRPr="00C66B90">
        <w:rPr>
          <w:rFonts w:ascii="Arial" w:hAnsi="Arial" w:cs="Arial"/>
          <w:sz w:val="16"/>
          <w:szCs w:val="16"/>
        </w:rPr>
        <w:t>zamówienie w trybie podstawowym art. 275 ustawy Prawo zamówień publicznych</w:t>
      </w:r>
    </w:p>
    <w:p w14:paraId="22530BFC" w14:textId="77777777" w:rsidR="00C72D8C" w:rsidRPr="00177A7D" w:rsidRDefault="00C72D8C" w:rsidP="00C72D8C">
      <w:pPr>
        <w:pStyle w:val="TableText"/>
        <w:widowControl/>
        <w:tabs>
          <w:tab w:val="clear" w:pos="0"/>
        </w:tabs>
        <w:autoSpaceDE/>
        <w:autoSpaceDN/>
        <w:adjustRightInd/>
        <w:rPr>
          <w:rFonts w:ascii="Arial" w:hAnsi="Arial" w:cs="Arial"/>
          <w:sz w:val="22"/>
          <w:szCs w:val="22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5"/>
        <w:gridCol w:w="9018"/>
      </w:tblGrid>
      <w:tr w:rsidR="00C72D8C" w:rsidRPr="008C0DB4" w14:paraId="4393A7DF" w14:textId="77777777" w:rsidTr="001208EA">
        <w:tc>
          <w:tcPr>
            <w:tcW w:w="905" w:type="dxa"/>
          </w:tcPr>
          <w:p w14:paraId="66FF8229" w14:textId="77777777" w:rsidR="00C72D8C" w:rsidRPr="008C0DB4" w:rsidRDefault="00C72D8C" w:rsidP="001208E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bookmarkStart w:id="0" w:name="_Hlk132619552"/>
            <w:r w:rsidRPr="008C0DB4">
              <w:rPr>
                <w:rFonts w:ascii="Arial" w:hAnsi="Arial" w:cs="Arial"/>
                <w:sz w:val="16"/>
                <w:szCs w:val="16"/>
              </w:rPr>
              <w:t>dotyczy:</w:t>
            </w:r>
          </w:p>
        </w:tc>
        <w:tc>
          <w:tcPr>
            <w:tcW w:w="9018" w:type="dxa"/>
          </w:tcPr>
          <w:p w14:paraId="733140E6" w14:textId="77777777" w:rsidR="00C72D8C" w:rsidRPr="008C0DB4" w:rsidRDefault="00C72D8C" w:rsidP="001208EA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8C0DB4">
              <w:rPr>
                <w:rFonts w:ascii="Arial" w:hAnsi="Arial" w:cs="Arial"/>
                <w:bCs/>
                <w:sz w:val="16"/>
                <w:szCs w:val="16"/>
              </w:rPr>
              <w:t>Opracowania Programu Funkcjonalno-Użytkowego</w:t>
            </w:r>
          </w:p>
        </w:tc>
      </w:tr>
      <w:bookmarkEnd w:id="0"/>
    </w:tbl>
    <w:p w14:paraId="129BFAA5" w14:textId="77777777" w:rsidR="00C72D8C" w:rsidRPr="00177A7D" w:rsidRDefault="00C72D8C" w:rsidP="00C72D8C">
      <w:pPr>
        <w:rPr>
          <w:rFonts w:ascii="Arial" w:hAnsi="Arial" w:cs="Arial"/>
        </w:rPr>
      </w:pPr>
    </w:p>
    <w:p w14:paraId="04EB3D40" w14:textId="77777777" w:rsidR="00C72D8C" w:rsidRPr="00177A7D" w:rsidRDefault="00C72D8C" w:rsidP="00C72D8C">
      <w:pPr>
        <w:jc w:val="both"/>
        <w:rPr>
          <w:rFonts w:ascii="Arial" w:hAnsi="Arial" w:cs="Arial"/>
        </w:rPr>
      </w:pPr>
      <w:r w:rsidRPr="00177A7D">
        <w:rPr>
          <w:rFonts w:ascii="Arial" w:hAnsi="Arial" w:cs="Arial"/>
        </w:rPr>
        <w:t>Umowa zawarta w dniu ………............ roku w Koszalinie, pomiędzy:</w:t>
      </w:r>
    </w:p>
    <w:p w14:paraId="4F99614B" w14:textId="77777777" w:rsidR="00C72D8C" w:rsidRPr="00177A7D" w:rsidRDefault="00C72D8C" w:rsidP="00C72D8C">
      <w:pPr>
        <w:ind w:left="284"/>
        <w:jc w:val="both"/>
        <w:rPr>
          <w:rFonts w:ascii="Arial" w:hAnsi="Arial" w:cs="Arial"/>
        </w:rPr>
      </w:pPr>
      <w:r w:rsidRPr="00177A7D">
        <w:rPr>
          <w:rFonts w:ascii="Arial" w:hAnsi="Arial" w:cs="Arial"/>
        </w:rPr>
        <w:t>Szpitalem Wojewódzkim im. Mikołaja Kopernika</w:t>
      </w:r>
      <w:r w:rsidRPr="00CA24F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 Koszalinie</w:t>
      </w:r>
    </w:p>
    <w:p w14:paraId="4A36580E" w14:textId="77777777" w:rsidR="00C72D8C" w:rsidRPr="00177A7D" w:rsidRDefault="00C72D8C" w:rsidP="00C72D8C">
      <w:pPr>
        <w:ind w:left="284"/>
        <w:jc w:val="both"/>
        <w:rPr>
          <w:rFonts w:ascii="Arial" w:hAnsi="Arial" w:cs="Arial"/>
        </w:rPr>
      </w:pPr>
      <w:r w:rsidRPr="00177A7D">
        <w:rPr>
          <w:rFonts w:ascii="Arial" w:hAnsi="Arial" w:cs="Arial"/>
        </w:rPr>
        <w:t>ul. T</w:t>
      </w:r>
      <w:r>
        <w:rPr>
          <w:rFonts w:ascii="Arial" w:hAnsi="Arial" w:cs="Arial"/>
        </w:rPr>
        <w:t>ytusa</w:t>
      </w:r>
      <w:r w:rsidRPr="00177A7D">
        <w:rPr>
          <w:rFonts w:ascii="Arial" w:hAnsi="Arial" w:cs="Arial"/>
        </w:rPr>
        <w:t xml:space="preserve"> Chałubińskiego 7, 75 – 581 Koszalin</w:t>
      </w:r>
    </w:p>
    <w:p w14:paraId="21DCFAD0" w14:textId="77777777" w:rsidR="00C72D8C" w:rsidRPr="00177A7D" w:rsidRDefault="00C72D8C" w:rsidP="00C72D8C">
      <w:pPr>
        <w:tabs>
          <w:tab w:val="left" w:pos="2552"/>
        </w:tabs>
        <w:ind w:left="284"/>
        <w:jc w:val="both"/>
        <w:rPr>
          <w:rFonts w:ascii="Arial" w:hAnsi="Arial" w:cs="Arial"/>
        </w:rPr>
      </w:pPr>
      <w:r w:rsidRPr="00177A7D">
        <w:rPr>
          <w:rFonts w:ascii="Arial" w:hAnsi="Arial" w:cs="Arial"/>
        </w:rPr>
        <w:t>NIP: 669-10-44-410, REGON: 330006292, BDO: 000008455, KRS: 0000006505</w:t>
      </w:r>
    </w:p>
    <w:p w14:paraId="358EBC5A" w14:textId="77777777" w:rsidR="00C72D8C" w:rsidRPr="00177A7D" w:rsidRDefault="00C72D8C" w:rsidP="00C72D8C">
      <w:pPr>
        <w:ind w:left="4054" w:hanging="4054"/>
        <w:jc w:val="both"/>
        <w:rPr>
          <w:rFonts w:ascii="Arial" w:hAnsi="Arial" w:cs="Arial"/>
        </w:rPr>
      </w:pPr>
      <w:r w:rsidRPr="00177A7D">
        <w:rPr>
          <w:rFonts w:ascii="Arial" w:hAnsi="Arial" w:cs="Arial"/>
        </w:rPr>
        <w:t xml:space="preserve">reprezentowanym przez Dyrektora – </w:t>
      </w:r>
      <w:r>
        <w:rPr>
          <w:rFonts w:ascii="Arial" w:hAnsi="Arial" w:cs="Arial"/>
        </w:rPr>
        <w:t>Piotra Sołtysińskiego</w:t>
      </w:r>
    </w:p>
    <w:p w14:paraId="3FDCAAC7" w14:textId="77777777" w:rsidR="00C72D8C" w:rsidRPr="00177A7D" w:rsidRDefault="00C72D8C" w:rsidP="00C72D8C">
      <w:pPr>
        <w:jc w:val="both"/>
        <w:rPr>
          <w:rFonts w:ascii="Arial" w:hAnsi="Arial" w:cs="Arial"/>
        </w:rPr>
      </w:pPr>
      <w:r w:rsidRPr="00177A7D">
        <w:rPr>
          <w:rFonts w:ascii="Arial" w:hAnsi="Arial" w:cs="Arial"/>
        </w:rPr>
        <w:t xml:space="preserve">zwanym dalej </w:t>
      </w:r>
      <w:r w:rsidRPr="00177A7D">
        <w:rPr>
          <w:rFonts w:ascii="Arial" w:hAnsi="Arial" w:cs="Arial"/>
          <w:i/>
        </w:rPr>
        <w:t>Zamawiającym, Stroną</w:t>
      </w:r>
    </w:p>
    <w:p w14:paraId="0F906538" w14:textId="77777777" w:rsidR="00C72D8C" w:rsidRPr="00177A7D" w:rsidRDefault="00C72D8C" w:rsidP="00C72D8C">
      <w:pPr>
        <w:jc w:val="both"/>
        <w:rPr>
          <w:rFonts w:ascii="Arial" w:hAnsi="Arial" w:cs="Arial"/>
        </w:rPr>
      </w:pPr>
      <w:r w:rsidRPr="00177A7D">
        <w:rPr>
          <w:rFonts w:ascii="Arial" w:hAnsi="Arial" w:cs="Arial"/>
        </w:rPr>
        <w:t>a</w:t>
      </w:r>
    </w:p>
    <w:p w14:paraId="3187CF6A" w14:textId="77777777" w:rsidR="00C72D8C" w:rsidRPr="00177A7D" w:rsidRDefault="00C72D8C" w:rsidP="00C72D8C">
      <w:pPr>
        <w:ind w:left="284"/>
        <w:jc w:val="both"/>
        <w:rPr>
          <w:rFonts w:ascii="Arial" w:hAnsi="Arial" w:cs="Arial"/>
        </w:rPr>
      </w:pPr>
      <w:r w:rsidRPr="00177A7D">
        <w:rPr>
          <w:rFonts w:ascii="Arial" w:hAnsi="Arial" w:cs="Arial"/>
        </w:rPr>
        <w:t xml:space="preserve">………….. </w:t>
      </w:r>
    </w:p>
    <w:p w14:paraId="422CE695" w14:textId="77777777" w:rsidR="00C72D8C" w:rsidRPr="00177A7D" w:rsidRDefault="00C72D8C" w:rsidP="00C72D8C">
      <w:pPr>
        <w:ind w:left="284"/>
        <w:jc w:val="both"/>
        <w:rPr>
          <w:rFonts w:ascii="Arial" w:hAnsi="Arial" w:cs="Arial"/>
        </w:rPr>
      </w:pPr>
      <w:r w:rsidRPr="00177A7D">
        <w:rPr>
          <w:rFonts w:ascii="Arial" w:hAnsi="Arial" w:cs="Arial"/>
        </w:rPr>
        <w:t>ul. ……… .., ..-… …………..</w:t>
      </w:r>
    </w:p>
    <w:p w14:paraId="4F96AA22" w14:textId="77777777" w:rsidR="00C72D8C" w:rsidRPr="00177A7D" w:rsidRDefault="00C72D8C" w:rsidP="00C72D8C">
      <w:pPr>
        <w:ind w:left="284"/>
        <w:jc w:val="both"/>
        <w:rPr>
          <w:rFonts w:ascii="Arial" w:hAnsi="Arial" w:cs="Arial"/>
        </w:rPr>
      </w:pPr>
      <w:r w:rsidRPr="00177A7D">
        <w:rPr>
          <w:rFonts w:ascii="Arial" w:hAnsi="Arial" w:cs="Arial"/>
        </w:rPr>
        <w:t>NIP: ……………….., REGON: ……………, KRS: ………………</w:t>
      </w:r>
    </w:p>
    <w:p w14:paraId="6209C98B" w14:textId="77777777" w:rsidR="00C72D8C" w:rsidRPr="00177A7D" w:rsidRDefault="00C72D8C" w:rsidP="00C72D8C">
      <w:pPr>
        <w:jc w:val="both"/>
        <w:rPr>
          <w:rFonts w:ascii="Arial" w:hAnsi="Arial" w:cs="Arial"/>
        </w:rPr>
      </w:pPr>
      <w:r w:rsidRPr="00177A7D">
        <w:rPr>
          <w:rFonts w:ascii="Arial" w:hAnsi="Arial" w:cs="Arial"/>
        </w:rPr>
        <w:t>reprezentowanym przez: .................................................................................</w:t>
      </w:r>
    </w:p>
    <w:p w14:paraId="2C85C89E" w14:textId="77777777" w:rsidR="00C72D8C" w:rsidRPr="00177A7D" w:rsidRDefault="00C72D8C" w:rsidP="00C72D8C">
      <w:pPr>
        <w:jc w:val="both"/>
        <w:rPr>
          <w:rFonts w:ascii="Arial" w:hAnsi="Arial" w:cs="Arial"/>
        </w:rPr>
      </w:pPr>
      <w:r w:rsidRPr="00177A7D">
        <w:rPr>
          <w:rFonts w:ascii="Arial" w:hAnsi="Arial" w:cs="Arial"/>
        </w:rPr>
        <w:t xml:space="preserve">zwanym dalej </w:t>
      </w:r>
      <w:r w:rsidRPr="00177A7D">
        <w:rPr>
          <w:rFonts w:ascii="Arial" w:hAnsi="Arial" w:cs="Arial"/>
          <w:i/>
        </w:rPr>
        <w:t>Wykonawcą, Stroną</w:t>
      </w:r>
    </w:p>
    <w:p w14:paraId="236E1730" w14:textId="77777777" w:rsidR="00C72D8C" w:rsidRDefault="00C72D8C" w:rsidP="00C72D8C">
      <w:pPr>
        <w:rPr>
          <w:rFonts w:ascii="Arial" w:hAnsi="Arial" w:cs="Arial"/>
        </w:rPr>
      </w:pPr>
    </w:p>
    <w:p w14:paraId="517C5258" w14:textId="77777777" w:rsidR="00C72D8C" w:rsidRDefault="00C72D8C" w:rsidP="00C72D8C">
      <w:pPr>
        <w:jc w:val="both"/>
        <w:rPr>
          <w:rFonts w:ascii="Arial" w:hAnsi="Arial" w:cs="Arial"/>
        </w:rPr>
      </w:pPr>
      <w:r w:rsidRPr="00560FC4">
        <w:rPr>
          <w:rFonts w:ascii="Arial" w:hAnsi="Arial" w:cs="Arial"/>
        </w:rPr>
        <w:t xml:space="preserve">Zadanie realizowane </w:t>
      </w:r>
      <w:r>
        <w:rPr>
          <w:rFonts w:ascii="Arial" w:hAnsi="Arial" w:cs="Arial"/>
        </w:rPr>
        <w:t>z</w:t>
      </w:r>
      <w:r w:rsidRPr="00560FC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dotacji celowej przyznanej przez Województwo Zachodniopomorskie w ramach umowy dotacyjnej ……………………….. </w:t>
      </w:r>
      <w:r w:rsidRPr="00560FC4">
        <w:rPr>
          <w:rFonts w:ascii="Arial" w:hAnsi="Arial" w:cs="Arial"/>
        </w:rPr>
        <w:t>pn.: „</w:t>
      </w:r>
      <w:r>
        <w:rPr>
          <w:rFonts w:ascii="Arial" w:hAnsi="Arial" w:cs="Arial"/>
        </w:rPr>
        <w:t>………………………………………………………..”</w:t>
      </w:r>
      <w:r w:rsidRPr="00560FC4">
        <w:rPr>
          <w:rFonts w:ascii="Arial" w:hAnsi="Arial" w:cs="Arial"/>
        </w:rPr>
        <w:t>.</w:t>
      </w:r>
    </w:p>
    <w:p w14:paraId="296FE5DE" w14:textId="77777777" w:rsidR="00C72D8C" w:rsidRDefault="00C72D8C" w:rsidP="00C72D8C">
      <w:pPr>
        <w:jc w:val="both"/>
        <w:rPr>
          <w:rFonts w:ascii="Arial" w:hAnsi="Arial" w:cs="Arial"/>
        </w:rPr>
      </w:pPr>
    </w:p>
    <w:p w14:paraId="44D23EB4" w14:textId="77777777" w:rsidR="00C72D8C" w:rsidRPr="00177A7D" w:rsidRDefault="00C72D8C" w:rsidP="00C72D8C">
      <w:pPr>
        <w:jc w:val="both"/>
        <w:rPr>
          <w:rFonts w:ascii="Arial" w:hAnsi="Arial" w:cs="Arial"/>
        </w:rPr>
      </w:pPr>
      <w:r w:rsidRPr="00177A7D">
        <w:rPr>
          <w:rFonts w:ascii="Arial" w:hAnsi="Arial" w:cs="Arial"/>
        </w:rPr>
        <w:t>Działając na podstawie ustawy z dnia 11 września 2019 r. Prawo zamówień publicznych (</w:t>
      </w:r>
      <w:r w:rsidRPr="001B2E3A">
        <w:rPr>
          <w:rFonts w:ascii="Arial" w:hAnsi="Arial" w:cs="Arial"/>
        </w:rPr>
        <w:t>Dz.U.2026.793 t.j.</w:t>
      </w:r>
      <w:r>
        <w:rPr>
          <w:rFonts w:ascii="Arial" w:hAnsi="Arial" w:cs="Arial"/>
        </w:rPr>
        <w:t>)</w:t>
      </w:r>
      <w:r w:rsidRPr="00177A7D">
        <w:rPr>
          <w:rFonts w:ascii="Arial" w:hAnsi="Arial" w:cs="Arial"/>
        </w:rPr>
        <w:t xml:space="preserve"> (dalej: „</w:t>
      </w:r>
      <w:r>
        <w:rPr>
          <w:rFonts w:ascii="Arial" w:hAnsi="Arial" w:cs="Arial"/>
        </w:rPr>
        <w:t>ustawa Pzp</w:t>
      </w:r>
      <w:r w:rsidRPr="00177A7D">
        <w:rPr>
          <w:rFonts w:ascii="Arial" w:hAnsi="Arial" w:cs="Arial"/>
        </w:rPr>
        <w:t>”) po wyczerpaniu procedury przewidzianej dla trybu podstawowego zawarto umowę następującej treści:</w:t>
      </w:r>
    </w:p>
    <w:p w14:paraId="50BC5D0D" w14:textId="77777777" w:rsidR="00C72D8C" w:rsidRPr="00177A7D" w:rsidRDefault="00C72D8C" w:rsidP="00C72D8C">
      <w:pPr>
        <w:rPr>
          <w:rFonts w:ascii="Arial" w:hAnsi="Arial" w:cs="Arial"/>
        </w:rPr>
      </w:pPr>
    </w:p>
    <w:p w14:paraId="654A9782" w14:textId="77777777" w:rsidR="00C72D8C" w:rsidRDefault="00C72D8C" w:rsidP="00C72D8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§ 1</w:t>
      </w:r>
    </w:p>
    <w:p w14:paraId="79A3439E" w14:textId="77777777" w:rsidR="00C72D8C" w:rsidRDefault="00C72D8C" w:rsidP="00C72D8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Przedmiot umowy</w:t>
      </w:r>
    </w:p>
    <w:p w14:paraId="07660C19" w14:textId="77777777" w:rsidR="00C72D8C" w:rsidRPr="00DF727E" w:rsidRDefault="00C72D8C" w:rsidP="00C72D8C">
      <w:pPr>
        <w:pStyle w:val="Akapitzlist"/>
        <w:numPr>
          <w:ilvl w:val="0"/>
          <w:numId w:val="26"/>
        </w:numPr>
        <w:jc w:val="both"/>
        <w:rPr>
          <w:rFonts w:ascii="Arial" w:eastAsia="Calibri" w:hAnsi="Arial" w:cs="Arial"/>
          <w:lang w:eastAsia="pl-PL"/>
        </w:rPr>
      </w:pPr>
      <w:r w:rsidRPr="00DF727E">
        <w:rPr>
          <w:rFonts w:ascii="Arial" w:hAnsi="Arial" w:cs="Arial"/>
        </w:rPr>
        <w:t>Zamawiający zleca, a Wykonawca zobowiązuje się o</w:t>
      </w:r>
      <w:r w:rsidRPr="00DF727E">
        <w:rPr>
          <w:rFonts w:ascii="Arial" w:eastAsia="Calibri" w:hAnsi="Arial" w:cs="Arial"/>
        </w:rPr>
        <w:t>pracować Program Funkcjonalno-Użytkowy (</w:t>
      </w:r>
      <w:r w:rsidRPr="00DF727E">
        <w:rPr>
          <w:rFonts w:ascii="Arial" w:eastAsia="Calibri" w:hAnsi="Arial" w:cs="Arial"/>
          <w:lang w:eastAsia="pl-PL"/>
        </w:rPr>
        <w:t>dalej: „PFU”) dla planowanej inwestycji polegającej na budowie szpitalnego budynku wielofunkcyjnego wraz z zagospodarowaniem terenu, infrastrukturą techniczną, układem komunikacyjnym, niezbędnymi przyłączami, zielenią oraz wszelkimi elementami infrastruktury i wyposażenia niezbędnymi do prawidłowego funkcjonowania obiektu.</w:t>
      </w:r>
    </w:p>
    <w:p w14:paraId="70EACCC2" w14:textId="77777777" w:rsidR="00C72D8C" w:rsidRPr="00DF727E" w:rsidRDefault="00C72D8C" w:rsidP="00C72D8C">
      <w:pPr>
        <w:numPr>
          <w:ilvl w:val="0"/>
          <w:numId w:val="3"/>
        </w:numPr>
        <w:suppressAutoHyphens/>
        <w:jc w:val="both"/>
        <w:rPr>
          <w:rFonts w:ascii="Arial" w:eastAsia="Calibri" w:hAnsi="Arial" w:cs="Arial"/>
        </w:rPr>
      </w:pPr>
      <w:r w:rsidRPr="00EB51AF">
        <w:rPr>
          <w:rFonts w:ascii="Arial" w:eastAsia="Calibri" w:hAnsi="Arial" w:cs="Arial"/>
        </w:rPr>
        <w:t>PFU zostanie opracowany zgodnie z obowiązującymi przepisami prawa, w szczególności zgodnie z Rozporządzeniem Ministra Rozwoju i Technologii z dnia 20 grudnia 2021 r. w sprawie szczegółowego zakresu i formy dokumentacji projektowej, specyfikacji technicznych wykonania i odbioru robót budowlanych oraz programu funkcjonalno-użytkowego, z późniejszymi zmianami.</w:t>
      </w:r>
    </w:p>
    <w:p w14:paraId="7ABE18B9" w14:textId="77777777" w:rsidR="00C72D8C" w:rsidRDefault="00C72D8C" w:rsidP="00C72D8C">
      <w:pPr>
        <w:numPr>
          <w:ilvl w:val="0"/>
          <w:numId w:val="3"/>
        </w:numPr>
        <w:suppressAutoHyphens/>
        <w:jc w:val="both"/>
        <w:rPr>
          <w:rFonts w:ascii="Arial" w:eastAsia="Calibri" w:hAnsi="Arial" w:cs="Arial"/>
        </w:rPr>
      </w:pPr>
      <w:r w:rsidRPr="00EB51AF">
        <w:rPr>
          <w:rFonts w:ascii="Arial" w:eastAsia="Calibri" w:hAnsi="Arial" w:cs="Arial"/>
        </w:rPr>
        <w:t>PFU będzie opracowany w sposób kompletny i umożliwiający Zamawiającemu przeprowadzenie postępowania o udzielenie zamówienia publicznego na realizację inwestycji w formule „zaprojektuj i wybuduj”, obejmującego wykonanie dokumentacji projektowej oraz robót budowlanych.</w:t>
      </w:r>
    </w:p>
    <w:p w14:paraId="69C760EC" w14:textId="77777777" w:rsidR="00C72D8C" w:rsidRPr="00DF727E" w:rsidRDefault="00C72D8C" w:rsidP="00C72D8C">
      <w:pPr>
        <w:numPr>
          <w:ilvl w:val="0"/>
          <w:numId w:val="3"/>
        </w:numPr>
        <w:suppressAutoHyphens/>
        <w:jc w:val="both"/>
        <w:rPr>
          <w:rFonts w:ascii="Arial" w:eastAsia="Calibri" w:hAnsi="Arial" w:cs="Arial"/>
        </w:rPr>
      </w:pPr>
      <w:r w:rsidRPr="00DA45E9">
        <w:rPr>
          <w:rFonts w:ascii="Arial" w:eastAsia="Calibri" w:hAnsi="Arial" w:cs="Arial"/>
        </w:rPr>
        <w:t>Część graficzna PFU będzie zawierać koncepcję funkcjonalno-przestrzenną szpitalnego budynku wielofunkcyjnego, obejmującą w szczególności układ funkcjonalny obiektu, rozwiązania technologiczne oraz koncepcję rozwiązań instalacyjnych przedstawionych w formie schematów jednokreskowych, z uwzględnieniem przeznaczenia pomieszczeń, wymagań poszczególnych oddziałów oraz przewidywanego sposobu użytkowania obiektu</w:t>
      </w:r>
      <w:r w:rsidRPr="00DF727E">
        <w:rPr>
          <w:rFonts w:ascii="Arial" w:eastAsia="Calibri" w:hAnsi="Arial" w:cs="Arial"/>
        </w:rPr>
        <w:t>.</w:t>
      </w:r>
    </w:p>
    <w:p w14:paraId="20DE3758" w14:textId="77777777" w:rsidR="00C72D8C" w:rsidRPr="00DF727E" w:rsidRDefault="00C72D8C" w:rsidP="00C72D8C">
      <w:pPr>
        <w:numPr>
          <w:ilvl w:val="0"/>
          <w:numId w:val="3"/>
        </w:numPr>
        <w:suppressAutoHyphens/>
        <w:jc w:val="both"/>
        <w:rPr>
          <w:rFonts w:ascii="Arial" w:eastAsia="Calibri" w:hAnsi="Arial" w:cs="Arial"/>
        </w:rPr>
      </w:pPr>
      <w:r w:rsidRPr="00DA45E9">
        <w:rPr>
          <w:rFonts w:ascii="Arial" w:eastAsia="Calibri" w:hAnsi="Arial" w:cs="Arial"/>
        </w:rPr>
        <w:t>PFU zawierać będzie szacunkowe zestawienie planowanych kosztów realizacji inwestycji, obejmujące w szczególności koszty opracowania dokumentacji projektowej, wykonania robót budowlanych, sprawowania nadzoru inwestorskiego oraz rezerwy inwestycyjnej. Zestawienie ma charakter szacunkowy i służy określeniu orientacyjnej wartości inwestycji oraz planowaniu jej realizacji.</w:t>
      </w:r>
    </w:p>
    <w:p w14:paraId="07FDFD3E" w14:textId="77777777" w:rsidR="00C72D8C" w:rsidRPr="00DA45E9" w:rsidRDefault="00C72D8C" w:rsidP="00C72D8C">
      <w:pPr>
        <w:numPr>
          <w:ilvl w:val="0"/>
          <w:numId w:val="3"/>
        </w:numPr>
        <w:suppressAutoHyphens/>
        <w:jc w:val="both"/>
        <w:rPr>
          <w:rFonts w:ascii="Arial" w:eastAsia="Calibri" w:hAnsi="Arial" w:cs="Arial"/>
        </w:rPr>
      </w:pPr>
      <w:r w:rsidRPr="00DF727E">
        <w:rPr>
          <w:rFonts w:ascii="Arial" w:eastAsia="Calibri" w:hAnsi="Arial" w:cs="Arial"/>
        </w:rPr>
        <w:t xml:space="preserve">Integralną </w:t>
      </w:r>
      <w:r w:rsidRPr="00EB51AF">
        <w:rPr>
          <w:rFonts w:ascii="Arial" w:eastAsia="Calibri" w:hAnsi="Arial" w:cs="Arial"/>
        </w:rPr>
        <w:t>część umowy stanowią w szczególności: Specyfikacja Warunków Zamówienia (SWZ), opis przedmiotu zamówienia oraz formularz ofertowy Wykonawcy.</w:t>
      </w:r>
    </w:p>
    <w:p w14:paraId="35E8F7EF" w14:textId="77777777" w:rsidR="00C72D8C" w:rsidRDefault="00C72D8C" w:rsidP="00C72D8C">
      <w:pPr>
        <w:ind w:left="360"/>
        <w:jc w:val="both"/>
        <w:rPr>
          <w:rFonts w:ascii="Arial" w:hAnsi="Arial" w:cs="Arial"/>
        </w:rPr>
      </w:pPr>
    </w:p>
    <w:p w14:paraId="457C5F72" w14:textId="77777777" w:rsidR="00C72D8C" w:rsidRDefault="00C72D8C" w:rsidP="00C72D8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§ 2</w:t>
      </w:r>
    </w:p>
    <w:p w14:paraId="4F66672A" w14:textId="77777777" w:rsidR="00C72D8C" w:rsidRDefault="00C72D8C" w:rsidP="00C72D8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Warunki realizacji</w:t>
      </w:r>
    </w:p>
    <w:p w14:paraId="26908C6D" w14:textId="77777777" w:rsidR="00C72D8C" w:rsidRPr="00FA1019" w:rsidRDefault="00C72D8C" w:rsidP="00C72D8C">
      <w:pPr>
        <w:rPr>
          <w:rFonts w:ascii="Arial" w:hAnsi="Arial" w:cs="Arial"/>
        </w:rPr>
      </w:pPr>
      <w:r w:rsidRPr="00FA1019">
        <w:rPr>
          <w:rFonts w:ascii="Arial" w:hAnsi="Arial" w:cs="Arial"/>
        </w:rPr>
        <w:t>1.</w:t>
      </w:r>
      <w:r>
        <w:rPr>
          <w:rFonts w:ascii="Arial" w:hAnsi="Arial" w:cs="Arial"/>
        </w:rPr>
        <w:t xml:space="preserve"> </w:t>
      </w:r>
      <w:r w:rsidRPr="00FA1019">
        <w:rPr>
          <w:rFonts w:ascii="Arial" w:hAnsi="Arial" w:cs="Arial"/>
        </w:rPr>
        <w:t>Wykonawca zobowiązany jest do:</w:t>
      </w:r>
    </w:p>
    <w:p w14:paraId="12680718" w14:textId="77777777" w:rsidR="00C72D8C" w:rsidRDefault="00C72D8C" w:rsidP="00C72D8C">
      <w:pPr>
        <w:pStyle w:val="Akapitzlist"/>
        <w:numPr>
          <w:ilvl w:val="0"/>
          <w:numId w:val="11"/>
        </w:numPr>
        <w:ind w:left="709" w:hanging="425"/>
        <w:jc w:val="both"/>
        <w:rPr>
          <w:rFonts w:ascii="Arial" w:hAnsi="Arial" w:cs="Arial"/>
        </w:rPr>
      </w:pPr>
      <w:r w:rsidRPr="007A6439">
        <w:rPr>
          <w:rFonts w:ascii="Arial" w:hAnsi="Arial" w:cs="Arial"/>
        </w:rPr>
        <w:t>wykonania Przedmiotu Umowy zgodnie z obowiązującymi przepisami prawa, w szczególności zgodnie z rozporządzeniem Ministra Rozwoju i Technologii z dnia 20 grudnia 2021 r. w sprawie szczegółowego zakresu i formy dokumentacji projektowej, specyfikacji technicznych wykonania i odbioru robót budowlanych oraz programu funkcjonalno-użytkowego, a także zgodnie z zasadami wiedzy technicznej oraz wymaganiami określonymi w dokumentach zamówienia;</w:t>
      </w:r>
    </w:p>
    <w:p w14:paraId="3BE4E0DC" w14:textId="77777777" w:rsidR="00C72D8C" w:rsidRDefault="00C72D8C" w:rsidP="00C72D8C">
      <w:pPr>
        <w:pStyle w:val="Akapitzlist"/>
        <w:numPr>
          <w:ilvl w:val="0"/>
          <w:numId w:val="11"/>
        </w:numPr>
        <w:ind w:left="709" w:hanging="425"/>
        <w:jc w:val="both"/>
        <w:rPr>
          <w:rFonts w:ascii="Arial" w:hAnsi="Arial" w:cs="Arial"/>
        </w:rPr>
      </w:pPr>
      <w:r w:rsidRPr="00FA1019">
        <w:rPr>
          <w:rFonts w:ascii="Arial" w:hAnsi="Arial" w:cs="Arial"/>
        </w:rPr>
        <w:t xml:space="preserve">przeprowadzenia wizji lokalnej oraz dokonania niezbędnych pomiarów i innych czynności niezbędnych do uzyskania odpowiedniej wiedzy potrzebnej do należytego wykonania </w:t>
      </w:r>
      <w:r>
        <w:rPr>
          <w:rFonts w:ascii="Arial" w:hAnsi="Arial" w:cs="Arial"/>
        </w:rPr>
        <w:t>P</w:t>
      </w:r>
      <w:r w:rsidRPr="00FA1019">
        <w:rPr>
          <w:rFonts w:ascii="Arial" w:hAnsi="Arial" w:cs="Arial"/>
        </w:rPr>
        <w:t xml:space="preserve">rzedmiotu </w:t>
      </w:r>
      <w:r>
        <w:rPr>
          <w:rFonts w:ascii="Arial" w:hAnsi="Arial" w:cs="Arial"/>
        </w:rPr>
        <w:t>U</w:t>
      </w:r>
      <w:r w:rsidRPr="00FA1019">
        <w:rPr>
          <w:rFonts w:ascii="Arial" w:hAnsi="Arial" w:cs="Arial"/>
        </w:rPr>
        <w:t>mowy;</w:t>
      </w:r>
    </w:p>
    <w:p w14:paraId="56933A27" w14:textId="77777777" w:rsidR="00C72D8C" w:rsidRDefault="00C72D8C" w:rsidP="00C72D8C">
      <w:pPr>
        <w:pStyle w:val="Akapitzlist"/>
        <w:numPr>
          <w:ilvl w:val="0"/>
          <w:numId w:val="11"/>
        </w:numPr>
        <w:ind w:left="709" w:hanging="425"/>
        <w:jc w:val="both"/>
        <w:rPr>
          <w:rFonts w:ascii="Arial" w:hAnsi="Arial" w:cs="Arial"/>
        </w:rPr>
      </w:pPr>
      <w:r w:rsidRPr="00B0019B">
        <w:rPr>
          <w:rFonts w:ascii="Arial" w:hAnsi="Arial" w:cs="Arial"/>
        </w:rPr>
        <w:lastRenderedPageBreak/>
        <w:t xml:space="preserve">przekazania Zamawiającemu, w terminie </w:t>
      </w:r>
      <w:r>
        <w:rPr>
          <w:rFonts w:ascii="Arial" w:hAnsi="Arial" w:cs="Arial"/>
        </w:rPr>
        <w:t>3</w:t>
      </w:r>
      <w:r w:rsidRPr="00B0019B">
        <w:rPr>
          <w:rFonts w:ascii="Arial" w:hAnsi="Arial" w:cs="Arial"/>
        </w:rPr>
        <w:t xml:space="preserve"> dni roboczych od dnia zawarcia Umowy, szczegółowego wykazu danych, informacji, materiałów, dokumentów i wytycznych niezbędnych do prawidłowego wykonania Przedmiotu Umowy, które powinny zostać przekazane przez Zamawiającego. Wykonawca zobowiązany jest uwzględnić w wykazie wszystkie informacje i materiały, których posiadanie przez Zamawiającego jest niezbędne do prawidłowego wykonania Przedmiotu Umowy;</w:t>
      </w:r>
    </w:p>
    <w:p w14:paraId="692AC906" w14:textId="77777777" w:rsidR="00C72D8C" w:rsidRDefault="00C72D8C" w:rsidP="00C72D8C">
      <w:pPr>
        <w:pStyle w:val="Akapitzlist"/>
        <w:numPr>
          <w:ilvl w:val="0"/>
          <w:numId w:val="11"/>
        </w:numPr>
        <w:ind w:left="709" w:hanging="425"/>
        <w:jc w:val="both"/>
        <w:rPr>
          <w:rFonts w:ascii="Arial" w:hAnsi="Arial" w:cs="Arial"/>
        </w:rPr>
      </w:pPr>
      <w:r w:rsidRPr="00FA1019">
        <w:rPr>
          <w:rFonts w:ascii="Arial" w:hAnsi="Arial" w:cs="Arial"/>
        </w:rPr>
        <w:t>bieżącego konsultowania i uzgadniania z upoważnionymi przedstawicielami Zamawiającego przyjętych rozwiązań</w:t>
      </w:r>
      <w:r>
        <w:rPr>
          <w:rFonts w:ascii="Arial" w:hAnsi="Arial" w:cs="Arial"/>
        </w:rPr>
        <w:t xml:space="preserve"> architektonicznych,</w:t>
      </w:r>
      <w:r w:rsidRPr="00FA1019">
        <w:rPr>
          <w:rFonts w:ascii="Arial" w:hAnsi="Arial" w:cs="Arial"/>
        </w:rPr>
        <w:t xml:space="preserve"> funkcjonalnych, technologicznych i instalacyjnych oraz wymagań dotyczących standardu materiałów i urządzeń przewidzianych w PFU,</w:t>
      </w:r>
    </w:p>
    <w:p w14:paraId="296EE9BC" w14:textId="77777777" w:rsidR="00C72D8C" w:rsidRDefault="00C72D8C" w:rsidP="00C72D8C">
      <w:pPr>
        <w:pStyle w:val="Akapitzlist"/>
        <w:numPr>
          <w:ilvl w:val="0"/>
          <w:numId w:val="11"/>
        </w:numPr>
        <w:ind w:left="709" w:hanging="425"/>
        <w:jc w:val="both"/>
        <w:rPr>
          <w:rFonts w:ascii="Arial" w:hAnsi="Arial" w:cs="Arial"/>
        </w:rPr>
      </w:pPr>
      <w:r w:rsidRPr="00433F78">
        <w:rPr>
          <w:rFonts w:ascii="Arial" w:hAnsi="Arial" w:cs="Arial"/>
        </w:rPr>
        <w:t>Wykonawca zobowiązany jest do uwzględnienia w PFU wymagań funkcjonalnych, technologicznych i eksploatacyjnych przekazanych przez Zamawiającego, w tym wymagań dotyczących organizacji pracy oddziałów, technologii medycznej, infrastruktury technicznej</w:t>
      </w:r>
      <w:r>
        <w:rPr>
          <w:rFonts w:ascii="Arial" w:hAnsi="Arial" w:cs="Arial"/>
        </w:rPr>
        <w:t>,</w:t>
      </w:r>
    </w:p>
    <w:p w14:paraId="1F09A31F" w14:textId="77777777" w:rsidR="00C72D8C" w:rsidRDefault="00C72D8C" w:rsidP="00C72D8C">
      <w:pPr>
        <w:pStyle w:val="Akapitzlist"/>
        <w:numPr>
          <w:ilvl w:val="0"/>
          <w:numId w:val="11"/>
        </w:numPr>
        <w:ind w:left="709" w:hanging="425"/>
        <w:jc w:val="both"/>
        <w:rPr>
          <w:rFonts w:ascii="Arial" w:hAnsi="Arial" w:cs="Arial"/>
        </w:rPr>
      </w:pPr>
      <w:r w:rsidRPr="00FA1019">
        <w:rPr>
          <w:rFonts w:ascii="Arial" w:hAnsi="Arial" w:cs="Arial"/>
        </w:rPr>
        <w:t xml:space="preserve">przekazania Zamawiającemu PFU w 2 egzemplarzach w formie drukowanej oraz w 2 egzemplarzach w postaci nośnika elektronicznego </w:t>
      </w:r>
      <w:r w:rsidRPr="00C55CC4">
        <w:rPr>
          <w:rFonts w:ascii="Arial" w:hAnsi="Arial" w:cs="Arial"/>
        </w:rPr>
        <w:t xml:space="preserve">w formatach umożliwiających ich odczyt, edycję i dalsze wykorzystanie, w szczególności: </w:t>
      </w:r>
      <w:r>
        <w:rPr>
          <w:rFonts w:ascii="Arial" w:hAnsi="Arial" w:cs="Arial"/>
        </w:rPr>
        <w:t>pliki tekstowe</w:t>
      </w:r>
      <w:r w:rsidRPr="00C55CC4">
        <w:rPr>
          <w:rFonts w:ascii="Arial" w:hAnsi="Arial" w:cs="Arial"/>
        </w:rPr>
        <w:t>, *.pdf oraz dla części graficznej – *.dwg lub w innym równoważnym formacie uzgodnionym z Zamawiającym</w:t>
      </w:r>
      <w:r>
        <w:rPr>
          <w:rFonts w:ascii="Arial" w:hAnsi="Arial" w:cs="Arial"/>
        </w:rPr>
        <w:t>,</w:t>
      </w:r>
    </w:p>
    <w:p w14:paraId="4FC39D39" w14:textId="77777777" w:rsidR="00C72D8C" w:rsidRPr="00433F78" w:rsidRDefault="00C72D8C" w:rsidP="00C72D8C">
      <w:pPr>
        <w:pStyle w:val="Akapitzlist"/>
        <w:numPr>
          <w:ilvl w:val="0"/>
          <w:numId w:val="11"/>
        </w:numPr>
        <w:ind w:left="709" w:hanging="425"/>
        <w:jc w:val="both"/>
        <w:rPr>
          <w:rFonts w:ascii="Arial" w:hAnsi="Arial" w:cs="Arial"/>
        </w:rPr>
      </w:pPr>
      <w:r w:rsidRPr="00433F78">
        <w:rPr>
          <w:rFonts w:ascii="Arial" w:hAnsi="Arial" w:cs="Arial"/>
        </w:rPr>
        <w:t>przekazania PFU z kompletem wszystkich opracowań (zgodnie z załącznikiem nr 2 do SWZ) wraz z pisemnym oświadczeniem, że przedmiot umowy jest wykonany zgodnie z umową, obowiązującymi przepisami prawa, zasadami wiedzy technicznej oraz wymaganiami określonymi w SWZ i załącznikach do niej oraz że został wykonany w stanie kompletnym z punktu widzenia celu, któremu ma służyć,</w:t>
      </w:r>
    </w:p>
    <w:p w14:paraId="1E73800E" w14:textId="77777777" w:rsidR="00C72D8C" w:rsidRDefault="00C72D8C" w:rsidP="00C72D8C">
      <w:pPr>
        <w:pStyle w:val="Akapitzlist"/>
        <w:numPr>
          <w:ilvl w:val="0"/>
          <w:numId w:val="11"/>
        </w:numPr>
        <w:ind w:left="709" w:hanging="425"/>
        <w:jc w:val="both"/>
        <w:rPr>
          <w:rFonts w:ascii="Arial" w:hAnsi="Arial" w:cs="Arial"/>
        </w:rPr>
      </w:pPr>
      <w:r w:rsidRPr="007A6439">
        <w:rPr>
          <w:rFonts w:ascii="Arial" w:hAnsi="Arial" w:cs="Arial"/>
        </w:rPr>
        <w:t>uwzględnienia w PFU wymagań i uwag właściwych rzeczoznawców, w szczególności rzeczoznawcy do spraw zabezpieczeń przeciwpożarowych, rzeczoznawcy do spraw bezpieczeństwa i higieny pracy oraz rzeczoznawcy do spraw sanitarno-higienicznych, w zakresie wymaganym dla prawidłowego określenia warunków realizacji inwestycji i dalszego procesu projektowego</w:t>
      </w:r>
    </w:p>
    <w:p w14:paraId="50046596" w14:textId="77777777" w:rsidR="00C72D8C" w:rsidRDefault="00C72D8C" w:rsidP="00C72D8C">
      <w:pPr>
        <w:pStyle w:val="Akapitzlist"/>
        <w:numPr>
          <w:ilvl w:val="0"/>
          <w:numId w:val="11"/>
        </w:numPr>
        <w:ind w:left="709" w:hanging="425"/>
        <w:jc w:val="both"/>
        <w:rPr>
          <w:rFonts w:ascii="Arial" w:hAnsi="Arial" w:cs="Arial"/>
        </w:rPr>
      </w:pPr>
      <w:r w:rsidRPr="00A54A68">
        <w:rPr>
          <w:rFonts w:ascii="Arial" w:hAnsi="Arial" w:cs="Arial"/>
          <w:highlight w:val="yellow"/>
        </w:rPr>
        <w:t>przygotowania, na wezwanie Zamawiającego projektów odpowiedzi na pytania wykonawców składane w toku postępowania o udzielenie zamówienia na realizację inwestycji w formule „zaprojektuj i wybuduj”, w zakresie dotyczącym PFU. Obowiązek ten dotyczy postępowa</w:t>
      </w:r>
      <w:r>
        <w:rPr>
          <w:rFonts w:ascii="Arial" w:hAnsi="Arial" w:cs="Arial"/>
          <w:highlight w:val="yellow"/>
        </w:rPr>
        <w:t>ń</w:t>
      </w:r>
      <w:r w:rsidRPr="00A54A68">
        <w:rPr>
          <w:rFonts w:ascii="Arial" w:hAnsi="Arial" w:cs="Arial"/>
          <w:highlight w:val="yellow"/>
        </w:rPr>
        <w:t xml:space="preserve"> o udzielenie zamówienia publicznego prowadzon</w:t>
      </w:r>
      <w:r>
        <w:rPr>
          <w:rFonts w:ascii="Arial" w:hAnsi="Arial" w:cs="Arial"/>
          <w:highlight w:val="yellow"/>
        </w:rPr>
        <w:t>ych</w:t>
      </w:r>
      <w:r w:rsidRPr="00A54A68">
        <w:rPr>
          <w:rFonts w:ascii="Arial" w:hAnsi="Arial" w:cs="Arial"/>
          <w:highlight w:val="yellow"/>
        </w:rPr>
        <w:t xml:space="preserve"> na podstawie opracowanego PFU</w:t>
      </w:r>
      <w:r>
        <w:rPr>
          <w:rFonts w:ascii="Arial" w:hAnsi="Arial" w:cs="Arial"/>
          <w:highlight w:val="yellow"/>
        </w:rPr>
        <w:t>, wszczętych przez Zamawiającego</w:t>
      </w:r>
      <w:r w:rsidRPr="00A54A68">
        <w:rPr>
          <w:rFonts w:ascii="Arial" w:hAnsi="Arial" w:cs="Arial"/>
          <w:highlight w:val="yellow"/>
        </w:rPr>
        <w:t xml:space="preserve"> </w:t>
      </w:r>
      <w:r>
        <w:rPr>
          <w:rFonts w:ascii="Arial" w:hAnsi="Arial" w:cs="Arial"/>
          <w:highlight w:val="yellow"/>
        </w:rPr>
        <w:t>w okresie</w:t>
      </w:r>
      <w:r w:rsidRPr="00A54A68">
        <w:rPr>
          <w:rFonts w:ascii="Arial" w:hAnsi="Arial" w:cs="Arial"/>
          <w:highlight w:val="yellow"/>
        </w:rPr>
        <w:t xml:space="preserve"> </w:t>
      </w:r>
      <w:r>
        <w:rPr>
          <w:rFonts w:ascii="Arial" w:hAnsi="Arial" w:cs="Arial"/>
          <w:highlight w:val="yellow"/>
        </w:rPr>
        <w:t>36</w:t>
      </w:r>
      <w:r w:rsidRPr="00A54A68">
        <w:rPr>
          <w:rFonts w:ascii="Arial" w:hAnsi="Arial" w:cs="Arial"/>
          <w:highlight w:val="yellow"/>
        </w:rPr>
        <w:t xml:space="preserve"> miesięcy od daty odbioru przedmiotu umowy. Projekty odpowiedzi Wykonawca przekaże Zamawiającemu w terminie do 4 dni </w:t>
      </w:r>
      <w:r>
        <w:rPr>
          <w:rFonts w:ascii="Arial" w:hAnsi="Arial" w:cs="Arial"/>
          <w:highlight w:val="yellow"/>
        </w:rPr>
        <w:t xml:space="preserve">(kalendarzowych) </w:t>
      </w:r>
      <w:r w:rsidRPr="00A54A68">
        <w:rPr>
          <w:rFonts w:ascii="Arial" w:hAnsi="Arial" w:cs="Arial"/>
          <w:highlight w:val="yellow"/>
        </w:rPr>
        <w:t>od dnia przekazania zapytania przez Zamawiającego, chyba że charakter pytania wymaga dłuższego terminu, uzgodnionego przez Strony.</w:t>
      </w:r>
    </w:p>
    <w:p w14:paraId="53BA16CA" w14:textId="77777777" w:rsidR="00C72D8C" w:rsidRPr="00FA1019" w:rsidRDefault="00C72D8C" w:rsidP="00C72D8C">
      <w:pPr>
        <w:pStyle w:val="Akapitzlist"/>
        <w:numPr>
          <w:ilvl w:val="0"/>
          <w:numId w:val="11"/>
        </w:numPr>
        <w:ind w:left="709" w:hanging="425"/>
        <w:jc w:val="both"/>
        <w:rPr>
          <w:rFonts w:ascii="Arial" w:hAnsi="Arial" w:cs="Arial"/>
        </w:rPr>
      </w:pPr>
      <w:r w:rsidRPr="00FA1019">
        <w:rPr>
          <w:rFonts w:ascii="Arial" w:hAnsi="Arial" w:cs="Arial"/>
        </w:rPr>
        <w:t xml:space="preserve"> zwrotu Zamawiającemu wszelkich materiałów wyjściowych przekazanych do opracowania, najpóźniej do dnia podpisania protokołu zdawczo-odbiorczego</w:t>
      </w:r>
      <w:r>
        <w:rPr>
          <w:rFonts w:ascii="Arial" w:hAnsi="Arial" w:cs="Arial"/>
        </w:rPr>
        <w:t>, jeśli zostały przekazane.</w:t>
      </w:r>
    </w:p>
    <w:p w14:paraId="2509216B" w14:textId="77777777" w:rsidR="00C72D8C" w:rsidRPr="00FA1019" w:rsidRDefault="00C72D8C" w:rsidP="00C72D8C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FA1019">
        <w:rPr>
          <w:rFonts w:ascii="Arial" w:hAnsi="Arial" w:cs="Arial"/>
        </w:rPr>
        <w:t>Do obowiązków Zamawiającego należy:</w:t>
      </w:r>
    </w:p>
    <w:p w14:paraId="6A53DE22" w14:textId="77777777" w:rsidR="00C72D8C" w:rsidRDefault="00C72D8C" w:rsidP="00C72D8C">
      <w:pPr>
        <w:pStyle w:val="Akapitzlist"/>
        <w:numPr>
          <w:ilvl w:val="0"/>
          <w:numId w:val="16"/>
        </w:numPr>
        <w:jc w:val="both"/>
        <w:rPr>
          <w:rFonts w:ascii="Arial" w:hAnsi="Arial" w:cs="Arial"/>
        </w:rPr>
      </w:pPr>
      <w:r w:rsidRPr="00FA1019">
        <w:rPr>
          <w:rFonts w:ascii="Arial" w:hAnsi="Arial" w:cs="Arial"/>
        </w:rPr>
        <w:t xml:space="preserve">współpraca z Wykonawcą w zakresie niezbędnym do prawidłowej i terminowej realizacji </w:t>
      </w:r>
      <w:r>
        <w:rPr>
          <w:rFonts w:ascii="Arial" w:hAnsi="Arial" w:cs="Arial"/>
        </w:rPr>
        <w:t>U</w:t>
      </w:r>
      <w:r w:rsidRPr="00FA1019">
        <w:rPr>
          <w:rFonts w:ascii="Arial" w:hAnsi="Arial" w:cs="Arial"/>
        </w:rPr>
        <w:t>mowy,</w:t>
      </w:r>
    </w:p>
    <w:p w14:paraId="2E7DBD82" w14:textId="77777777" w:rsidR="00C72D8C" w:rsidRDefault="00C72D8C" w:rsidP="00C72D8C">
      <w:pPr>
        <w:pStyle w:val="Akapitzlist"/>
        <w:numPr>
          <w:ilvl w:val="0"/>
          <w:numId w:val="16"/>
        </w:numPr>
        <w:jc w:val="both"/>
        <w:rPr>
          <w:rFonts w:ascii="Arial" w:hAnsi="Arial" w:cs="Arial"/>
        </w:rPr>
      </w:pPr>
      <w:r w:rsidRPr="00FA1019">
        <w:rPr>
          <w:rFonts w:ascii="Arial" w:hAnsi="Arial" w:cs="Arial"/>
        </w:rPr>
        <w:t xml:space="preserve">organizowanie narad koordynacyjnych z udziałem przedstawicieli Wykonawcy, Zamawiającego oraz innych zaproszonych osób. Celem narad będzie omawianie bieżących spraw dotyczących wykonania i zaawansowania prac projektowych. Terminy narad będzie ustalał Zamawiający. Narady będą protokołowane przez Zamawiającego, a kopie protokołu będą przekazywane wszystkim </w:t>
      </w:r>
      <w:r>
        <w:rPr>
          <w:rFonts w:ascii="Arial" w:hAnsi="Arial" w:cs="Arial"/>
        </w:rPr>
        <w:t>uczestnikom</w:t>
      </w:r>
      <w:r w:rsidRPr="00FA1019">
        <w:rPr>
          <w:rFonts w:ascii="Arial" w:hAnsi="Arial" w:cs="Arial"/>
        </w:rPr>
        <w:t>,</w:t>
      </w:r>
    </w:p>
    <w:p w14:paraId="28DBE112" w14:textId="77777777" w:rsidR="00C72D8C" w:rsidRDefault="00C72D8C" w:rsidP="00C72D8C">
      <w:pPr>
        <w:pStyle w:val="Akapitzlist"/>
        <w:numPr>
          <w:ilvl w:val="0"/>
          <w:numId w:val="16"/>
        </w:numPr>
        <w:jc w:val="both"/>
        <w:rPr>
          <w:rFonts w:ascii="Arial" w:hAnsi="Arial" w:cs="Arial"/>
        </w:rPr>
      </w:pPr>
      <w:r w:rsidRPr="00FA1019">
        <w:rPr>
          <w:rFonts w:ascii="Arial" w:hAnsi="Arial" w:cs="Arial"/>
        </w:rPr>
        <w:t>umożliwienie Wykonawcy wstępu do obiektów, o których mowa w §1 w celu dokonania wizji lokalnej i wykonania innych czynności niezbędnych do należytego wykonania przedmiotu umowy,</w:t>
      </w:r>
    </w:p>
    <w:p w14:paraId="165635E6" w14:textId="77777777" w:rsidR="00C72D8C" w:rsidRDefault="00C72D8C" w:rsidP="00C72D8C">
      <w:pPr>
        <w:pStyle w:val="Akapitzlist"/>
        <w:numPr>
          <w:ilvl w:val="0"/>
          <w:numId w:val="16"/>
        </w:numPr>
        <w:jc w:val="both"/>
        <w:rPr>
          <w:rFonts w:ascii="Arial" w:hAnsi="Arial" w:cs="Arial"/>
        </w:rPr>
      </w:pPr>
      <w:r w:rsidRPr="00B0019B">
        <w:rPr>
          <w:rFonts w:ascii="Arial" w:hAnsi="Arial" w:cs="Arial"/>
        </w:rPr>
        <w:t xml:space="preserve">przekazanie Wykonawcy informacji, materiałów, dokumentów, danych i wytycznych niezbędnych do prawidłowej realizacji Przedmiotu Umowy, wskazanych przez Wykonawcę w wykazie, o którym mowa w ust. 1 pkt </w:t>
      </w:r>
      <w:r>
        <w:rPr>
          <w:rFonts w:ascii="Arial" w:hAnsi="Arial" w:cs="Arial"/>
        </w:rPr>
        <w:t>3</w:t>
      </w:r>
      <w:r w:rsidRPr="00B0019B">
        <w:rPr>
          <w:rFonts w:ascii="Arial" w:hAnsi="Arial" w:cs="Arial"/>
        </w:rPr>
        <w:t xml:space="preserve">, w terminie </w:t>
      </w:r>
      <w:r>
        <w:rPr>
          <w:rFonts w:ascii="Arial" w:hAnsi="Arial" w:cs="Arial"/>
        </w:rPr>
        <w:t>3</w:t>
      </w:r>
      <w:r w:rsidRPr="00B0019B">
        <w:rPr>
          <w:rFonts w:ascii="Arial" w:hAnsi="Arial" w:cs="Arial"/>
        </w:rPr>
        <w:t xml:space="preserve"> dni roboczych od dnia otrzymania tego wykazu, o ile znajdują się one w posiadaniu Zamawiającego;</w:t>
      </w:r>
    </w:p>
    <w:p w14:paraId="045E818A" w14:textId="77777777" w:rsidR="00C72D8C" w:rsidRDefault="00C72D8C" w:rsidP="00C72D8C">
      <w:pPr>
        <w:pStyle w:val="Akapitzlist"/>
        <w:numPr>
          <w:ilvl w:val="0"/>
          <w:numId w:val="16"/>
        </w:numPr>
        <w:jc w:val="both"/>
        <w:rPr>
          <w:rFonts w:ascii="Arial" w:hAnsi="Arial" w:cs="Arial"/>
        </w:rPr>
      </w:pPr>
      <w:r w:rsidRPr="00FA1019">
        <w:rPr>
          <w:rFonts w:ascii="Arial" w:hAnsi="Arial" w:cs="Arial"/>
        </w:rPr>
        <w:t>przekazanie Wykonawcy, w razie potrzeby, stosownego pełnomocnictwa do reprezentowania i występowania w imieniu Zamawiającego przed właściwymi organami, urzędami i instytucjami w postępowaniach administracyjnych w sprawach związanych z opracowaniem przedmiotu umowy,</w:t>
      </w:r>
      <w:r>
        <w:rPr>
          <w:rFonts w:ascii="Arial" w:hAnsi="Arial" w:cs="Arial"/>
        </w:rPr>
        <w:t xml:space="preserve"> w zakresie uzgodnionym z Zamawiającym, </w:t>
      </w:r>
    </w:p>
    <w:p w14:paraId="389C3B76" w14:textId="77777777" w:rsidR="00C72D8C" w:rsidRDefault="00C72D8C" w:rsidP="00C72D8C">
      <w:pPr>
        <w:pStyle w:val="Akapitzlist"/>
        <w:numPr>
          <w:ilvl w:val="0"/>
          <w:numId w:val="16"/>
        </w:numPr>
        <w:jc w:val="both"/>
        <w:rPr>
          <w:rFonts w:ascii="Arial" w:hAnsi="Arial" w:cs="Arial"/>
        </w:rPr>
      </w:pPr>
      <w:r w:rsidRPr="007A6439">
        <w:rPr>
          <w:rFonts w:ascii="Arial" w:hAnsi="Arial" w:cs="Arial"/>
        </w:rPr>
        <w:t>dokonanie odbioru Przedmiotu Umowy na zasadach określonych w § 5 Umowy</w:t>
      </w:r>
    </w:p>
    <w:p w14:paraId="5CA1FDC6" w14:textId="77777777" w:rsidR="00C72D8C" w:rsidRPr="00FA1019" w:rsidRDefault="00C72D8C" w:rsidP="00C72D8C">
      <w:pPr>
        <w:pStyle w:val="Akapitzlist"/>
        <w:numPr>
          <w:ilvl w:val="0"/>
          <w:numId w:val="16"/>
        </w:numPr>
        <w:jc w:val="both"/>
        <w:rPr>
          <w:rFonts w:ascii="Arial" w:hAnsi="Arial" w:cs="Arial"/>
        </w:rPr>
      </w:pPr>
      <w:r w:rsidRPr="00FA1019">
        <w:rPr>
          <w:rFonts w:ascii="Arial" w:hAnsi="Arial" w:cs="Arial"/>
        </w:rPr>
        <w:t>zapłata wynagrodzenia na warunkach określonych w umowie.</w:t>
      </w:r>
    </w:p>
    <w:p w14:paraId="4D9181F3" w14:textId="77777777" w:rsidR="00C72D8C" w:rsidRDefault="00C72D8C" w:rsidP="00C72D8C">
      <w:pPr>
        <w:ind w:left="357"/>
        <w:jc w:val="both"/>
        <w:rPr>
          <w:rFonts w:ascii="Arial" w:hAnsi="Arial" w:cs="Arial"/>
        </w:rPr>
      </w:pPr>
    </w:p>
    <w:p w14:paraId="62332C21" w14:textId="77777777" w:rsidR="00C72D8C" w:rsidRDefault="00C72D8C" w:rsidP="00C72D8C">
      <w:pPr>
        <w:widowControl w:val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§ 3</w:t>
      </w:r>
    </w:p>
    <w:p w14:paraId="6030DA8F" w14:textId="77777777" w:rsidR="00C72D8C" w:rsidRDefault="00C72D8C" w:rsidP="00C72D8C">
      <w:pPr>
        <w:widowControl w:val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Terminy realizacji umowy</w:t>
      </w:r>
    </w:p>
    <w:p w14:paraId="4D3D815B" w14:textId="77777777" w:rsidR="00C72D8C" w:rsidRDefault="00C72D8C" w:rsidP="00C72D8C">
      <w:pPr>
        <w:pStyle w:val="Akapitzlist"/>
        <w:numPr>
          <w:ilvl w:val="1"/>
          <w:numId w:val="3"/>
        </w:numPr>
        <w:tabs>
          <w:tab w:val="clear" w:pos="1080"/>
          <w:tab w:val="num" w:pos="426"/>
        </w:tabs>
        <w:ind w:hanging="1080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 rozpocznie realizację przedmiotu umowy z dniem jej zawarcia.</w:t>
      </w:r>
    </w:p>
    <w:p w14:paraId="4B985EFE" w14:textId="77777777" w:rsidR="00C72D8C" w:rsidRDefault="00C72D8C" w:rsidP="00C72D8C">
      <w:pPr>
        <w:pStyle w:val="Akapitzlist"/>
        <w:numPr>
          <w:ilvl w:val="1"/>
          <w:numId w:val="3"/>
        </w:numPr>
        <w:tabs>
          <w:tab w:val="clear" w:pos="1080"/>
          <w:tab w:val="num" w:pos="426"/>
        </w:tabs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Przekazanie projektu PFU – do </w:t>
      </w:r>
      <w:r w:rsidRPr="005D507A">
        <w:rPr>
          <w:rFonts w:ascii="Arial" w:hAnsi="Arial" w:cs="Arial"/>
        </w:rPr>
        <w:t>10 tygodni od daty zawarcia umowy.</w:t>
      </w:r>
    </w:p>
    <w:p w14:paraId="2F81156F" w14:textId="77777777" w:rsidR="00C72D8C" w:rsidRPr="000E69A5" w:rsidRDefault="00C72D8C" w:rsidP="00C72D8C">
      <w:pPr>
        <w:pStyle w:val="Akapitzlist"/>
        <w:numPr>
          <w:ilvl w:val="1"/>
          <w:numId w:val="3"/>
        </w:numPr>
        <w:tabs>
          <w:tab w:val="clear" w:pos="1080"/>
          <w:tab w:val="num" w:pos="426"/>
        </w:tabs>
        <w:ind w:left="426" w:hanging="426"/>
        <w:jc w:val="both"/>
        <w:rPr>
          <w:rFonts w:ascii="Arial" w:hAnsi="Arial" w:cs="Arial"/>
        </w:rPr>
      </w:pPr>
      <w:r w:rsidRPr="00AE6FC7">
        <w:rPr>
          <w:rFonts w:ascii="Arial" w:hAnsi="Arial" w:cs="Arial"/>
        </w:rPr>
        <w:t xml:space="preserve">Zamawiający przekaże Wykonawcy uwagi do projektu PFU w terminie </w:t>
      </w:r>
      <w:r>
        <w:rPr>
          <w:rFonts w:ascii="Arial" w:hAnsi="Arial" w:cs="Arial"/>
        </w:rPr>
        <w:t>5</w:t>
      </w:r>
      <w:r w:rsidRPr="000E69A5">
        <w:rPr>
          <w:rFonts w:ascii="Arial" w:hAnsi="Arial" w:cs="Arial"/>
        </w:rPr>
        <w:t xml:space="preserve"> dni roboczych od dnia jego otrzymania.</w:t>
      </w:r>
    </w:p>
    <w:p w14:paraId="06201107" w14:textId="77777777" w:rsidR="00C72D8C" w:rsidRPr="000E69A5" w:rsidRDefault="00C72D8C" w:rsidP="00C72D8C">
      <w:pPr>
        <w:pStyle w:val="Akapitzlist"/>
        <w:numPr>
          <w:ilvl w:val="1"/>
          <w:numId w:val="3"/>
        </w:numPr>
        <w:tabs>
          <w:tab w:val="clear" w:pos="1080"/>
          <w:tab w:val="num" w:pos="426"/>
        </w:tabs>
        <w:ind w:left="426" w:hanging="426"/>
        <w:jc w:val="both"/>
        <w:rPr>
          <w:rFonts w:ascii="Arial" w:hAnsi="Arial" w:cs="Arial"/>
        </w:rPr>
      </w:pPr>
      <w:r w:rsidRPr="000E69A5">
        <w:rPr>
          <w:rFonts w:ascii="Arial" w:hAnsi="Arial" w:cs="Arial"/>
        </w:rPr>
        <w:t xml:space="preserve">Wykonawca zobowiązany jest do przekazania Zamawiającemu ostatecznej wersji PFU w terminie </w:t>
      </w:r>
      <w:r>
        <w:rPr>
          <w:rFonts w:ascii="Arial" w:hAnsi="Arial" w:cs="Arial"/>
        </w:rPr>
        <w:t>5 dni roboczych</w:t>
      </w:r>
      <w:r w:rsidRPr="000E69A5">
        <w:rPr>
          <w:rFonts w:ascii="Arial" w:hAnsi="Arial" w:cs="Arial"/>
        </w:rPr>
        <w:t xml:space="preserve"> od dnia przekazania Wykonawcy uwag do projektu PFU.</w:t>
      </w:r>
    </w:p>
    <w:p w14:paraId="1739FAE2" w14:textId="77777777" w:rsidR="00C72D8C" w:rsidRPr="000E69A5" w:rsidRDefault="00C72D8C" w:rsidP="00C72D8C">
      <w:pPr>
        <w:pStyle w:val="Akapitzlist"/>
        <w:numPr>
          <w:ilvl w:val="1"/>
          <w:numId w:val="3"/>
        </w:numPr>
        <w:tabs>
          <w:tab w:val="clear" w:pos="1080"/>
          <w:tab w:val="num" w:pos="426"/>
        </w:tabs>
        <w:ind w:left="426" w:hanging="426"/>
        <w:jc w:val="both"/>
        <w:rPr>
          <w:rFonts w:ascii="Arial" w:hAnsi="Arial" w:cs="Arial"/>
        </w:rPr>
      </w:pPr>
      <w:r w:rsidRPr="000E69A5">
        <w:rPr>
          <w:rFonts w:ascii="Arial" w:hAnsi="Arial" w:cs="Arial"/>
        </w:rPr>
        <w:t>Wykonawcy przysługuje jedna możliwość dokonania poprawek projektu PFU w ramach terminu, o którym mowa w ust. 4.</w:t>
      </w:r>
    </w:p>
    <w:p w14:paraId="265A7291" w14:textId="77777777" w:rsidR="00C72D8C" w:rsidRPr="000E69A5" w:rsidRDefault="00C72D8C" w:rsidP="00C72D8C">
      <w:pPr>
        <w:pStyle w:val="Akapitzlist"/>
        <w:numPr>
          <w:ilvl w:val="1"/>
          <w:numId w:val="3"/>
        </w:numPr>
        <w:tabs>
          <w:tab w:val="clear" w:pos="1080"/>
          <w:tab w:val="num" w:pos="426"/>
        </w:tabs>
        <w:ind w:left="426" w:hanging="426"/>
        <w:jc w:val="both"/>
        <w:rPr>
          <w:rFonts w:ascii="Arial" w:hAnsi="Arial" w:cs="Arial"/>
        </w:rPr>
      </w:pPr>
      <w:r w:rsidRPr="000E69A5">
        <w:rPr>
          <w:rFonts w:ascii="Arial" w:hAnsi="Arial" w:cs="Arial"/>
        </w:rPr>
        <w:t xml:space="preserve">Po ponownym przekazaniu poprawionej wersji PFU Zamawiający dokona jej weryfikacji w terminie </w:t>
      </w:r>
      <w:r>
        <w:rPr>
          <w:rFonts w:ascii="Arial" w:hAnsi="Arial" w:cs="Arial"/>
        </w:rPr>
        <w:t>5</w:t>
      </w:r>
      <w:r w:rsidRPr="000E69A5">
        <w:rPr>
          <w:rFonts w:ascii="Arial" w:hAnsi="Arial" w:cs="Arial"/>
        </w:rPr>
        <w:t xml:space="preserve"> dni roboczych od dnia jej otrzymania.</w:t>
      </w:r>
    </w:p>
    <w:p w14:paraId="76E9DC92" w14:textId="77777777" w:rsidR="00C72D8C" w:rsidRPr="000E69A5" w:rsidRDefault="00C72D8C" w:rsidP="00C72D8C">
      <w:pPr>
        <w:pStyle w:val="Akapitzlist"/>
        <w:numPr>
          <w:ilvl w:val="1"/>
          <w:numId w:val="3"/>
        </w:numPr>
        <w:tabs>
          <w:tab w:val="clear" w:pos="1080"/>
          <w:tab w:val="num" w:pos="426"/>
        </w:tabs>
        <w:ind w:left="426" w:hanging="426"/>
        <w:jc w:val="both"/>
        <w:rPr>
          <w:rFonts w:ascii="Arial" w:hAnsi="Arial" w:cs="Arial"/>
        </w:rPr>
      </w:pPr>
      <w:r w:rsidRPr="000E69A5">
        <w:rPr>
          <w:rFonts w:ascii="Arial" w:hAnsi="Arial" w:cs="Arial"/>
        </w:rPr>
        <w:lastRenderedPageBreak/>
        <w:t>Przedmiot Umowy uważa się za wykonany w terminie, jeżeli Wykonawca przekaże Zamawiającemu poprawioną wersję PFU w terminie określonym w ust. 4.</w:t>
      </w:r>
    </w:p>
    <w:p w14:paraId="04BFBA37" w14:textId="77777777" w:rsidR="00C72D8C" w:rsidRPr="0018537D" w:rsidRDefault="00C72D8C" w:rsidP="00C72D8C">
      <w:pPr>
        <w:pStyle w:val="Akapitzlist"/>
        <w:tabs>
          <w:tab w:val="num" w:pos="426"/>
        </w:tabs>
        <w:ind w:left="426" w:firstLine="0"/>
        <w:jc w:val="both"/>
        <w:rPr>
          <w:rFonts w:ascii="Arial" w:hAnsi="Arial" w:cs="Arial"/>
        </w:rPr>
      </w:pPr>
    </w:p>
    <w:p w14:paraId="4A57761E" w14:textId="77777777" w:rsidR="00C72D8C" w:rsidRPr="000C4A1A" w:rsidRDefault="00C72D8C" w:rsidP="00C72D8C">
      <w:pPr>
        <w:pStyle w:val="Akapitzlist"/>
        <w:ind w:left="4680" w:firstLine="283"/>
        <w:jc w:val="both"/>
        <w:rPr>
          <w:rFonts w:ascii="Arial" w:hAnsi="Arial" w:cs="Arial"/>
        </w:rPr>
      </w:pPr>
      <w:r w:rsidRPr="000C4A1A">
        <w:rPr>
          <w:rFonts w:ascii="Arial" w:hAnsi="Arial" w:cs="Arial"/>
        </w:rPr>
        <w:t>§ 4</w:t>
      </w:r>
    </w:p>
    <w:p w14:paraId="185B4833" w14:textId="77777777" w:rsidR="00C72D8C" w:rsidRDefault="00C72D8C" w:rsidP="00C72D8C">
      <w:pPr>
        <w:jc w:val="center"/>
        <w:rPr>
          <w:rFonts w:ascii="Arial" w:hAnsi="Arial" w:cs="Arial"/>
        </w:rPr>
      </w:pPr>
      <w:r w:rsidRPr="00553529">
        <w:rPr>
          <w:rFonts w:ascii="Arial" w:hAnsi="Arial" w:cs="Arial"/>
        </w:rPr>
        <w:t>Wynagrodzenie za wykonanie przedmiotu umowy</w:t>
      </w:r>
    </w:p>
    <w:p w14:paraId="00ED8434" w14:textId="77777777" w:rsidR="00C72D8C" w:rsidRDefault="00C72D8C" w:rsidP="00C72D8C">
      <w:pPr>
        <w:pStyle w:val="NormalnyWeb"/>
        <w:numPr>
          <w:ilvl w:val="0"/>
          <w:numId w:val="12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506AC4">
        <w:rPr>
          <w:rFonts w:ascii="Arial" w:hAnsi="Arial" w:cs="Arial"/>
          <w:sz w:val="20"/>
          <w:szCs w:val="20"/>
        </w:rPr>
        <w:t>Strony ustalają, że zgodnie ze Specyfikacją Warunków Zamówienia oraz ofertą Wykonawcy wybranego w trybie podstawowym, wynagrodzenie za wykonanie przedmiotu umowy ma charakter ryczałtowy</w:t>
      </w:r>
      <w:r>
        <w:rPr>
          <w:rFonts w:ascii="Arial" w:hAnsi="Arial" w:cs="Arial"/>
          <w:sz w:val="20"/>
          <w:szCs w:val="20"/>
        </w:rPr>
        <w:t>.</w:t>
      </w:r>
    </w:p>
    <w:p w14:paraId="32F570CB" w14:textId="77777777" w:rsidR="00C72D8C" w:rsidRPr="00153C87" w:rsidRDefault="00C72D8C" w:rsidP="00C72D8C">
      <w:pPr>
        <w:pStyle w:val="NormalnyWeb"/>
        <w:numPr>
          <w:ilvl w:val="0"/>
          <w:numId w:val="12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153C87">
        <w:rPr>
          <w:rFonts w:ascii="Arial" w:hAnsi="Arial" w:cs="Arial"/>
          <w:sz w:val="20"/>
          <w:szCs w:val="20"/>
        </w:rPr>
        <w:t>Całkowita wartość wykonania przedmiotu umowy wynosi:</w:t>
      </w:r>
    </w:p>
    <w:p w14:paraId="0CF4F48A" w14:textId="77777777" w:rsidR="00C72D8C" w:rsidRPr="007F0283" w:rsidRDefault="00C72D8C" w:rsidP="00C72D8C">
      <w:pPr>
        <w:pStyle w:val="Akapitzlist"/>
        <w:numPr>
          <w:ilvl w:val="0"/>
          <w:numId w:val="25"/>
        </w:numPr>
        <w:jc w:val="both"/>
        <w:rPr>
          <w:rFonts w:ascii="Arial" w:hAnsi="Arial" w:cs="Arial"/>
        </w:rPr>
      </w:pPr>
      <w:r w:rsidRPr="007F0283">
        <w:rPr>
          <w:rFonts w:ascii="Arial" w:hAnsi="Arial" w:cs="Arial"/>
        </w:rPr>
        <w:t>wartość netto: ............</w:t>
      </w:r>
      <w:r>
        <w:rPr>
          <w:rFonts w:ascii="Arial" w:hAnsi="Arial" w:cs="Arial"/>
        </w:rPr>
        <w:t>PLN</w:t>
      </w:r>
      <w:r w:rsidRPr="007F0283">
        <w:rPr>
          <w:rFonts w:ascii="Arial" w:hAnsi="Arial" w:cs="Arial"/>
        </w:rPr>
        <w:t>,</w:t>
      </w:r>
    </w:p>
    <w:p w14:paraId="2C561A7A" w14:textId="77777777" w:rsidR="00C72D8C" w:rsidRPr="007F0283" w:rsidRDefault="00C72D8C" w:rsidP="00C72D8C">
      <w:pPr>
        <w:pStyle w:val="Akapitzlist"/>
        <w:numPr>
          <w:ilvl w:val="0"/>
          <w:numId w:val="25"/>
        </w:numPr>
        <w:jc w:val="both"/>
        <w:rPr>
          <w:rFonts w:ascii="Arial" w:hAnsi="Arial" w:cs="Arial"/>
        </w:rPr>
      </w:pPr>
      <w:r w:rsidRPr="007F0283">
        <w:rPr>
          <w:rFonts w:ascii="Arial" w:hAnsi="Arial" w:cs="Arial"/>
        </w:rPr>
        <w:t>podatek VAT według stawki……,</w:t>
      </w:r>
    </w:p>
    <w:p w14:paraId="7E428F53" w14:textId="77777777" w:rsidR="00C72D8C" w:rsidRPr="007F0283" w:rsidRDefault="00C72D8C" w:rsidP="00C72D8C">
      <w:pPr>
        <w:pStyle w:val="Akapitzlist"/>
        <w:numPr>
          <w:ilvl w:val="0"/>
          <w:numId w:val="25"/>
        </w:numPr>
        <w:jc w:val="both"/>
        <w:rPr>
          <w:rFonts w:ascii="Arial" w:hAnsi="Arial" w:cs="Arial"/>
        </w:rPr>
      </w:pPr>
      <w:r w:rsidRPr="007F0283">
        <w:rPr>
          <w:rFonts w:ascii="Arial" w:hAnsi="Arial" w:cs="Arial"/>
        </w:rPr>
        <w:t>wartość brutto - ..................</w:t>
      </w:r>
      <w:r>
        <w:rPr>
          <w:rFonts w:ascii="Arial" w:hAnsi="Arial" w:cs="Arial"/>
        </w:rPr>
        <w:t>PLN</w:t>
      </w:r>
    </w:p>
    <w:p w14:paraId="5A8152E8" w14:textId="77777777" w:rsidR="00C72D8C" w:rsidRDefault="00C72D8C" w:rsidP="00C72D8C">
      <w:pPr>
        <w:pStyle w:val="NormalnyWeb"/>
        <w:numPr>
          <w:ilvl w:val="0"/>
          <w:numId w:val="12"/>
        </w:numPr>
        <w:spacing w:before="0" w:beforeAutospacing="0" w:after="0" w:afterAutospacing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506AC4">
        <w:rPr>
          <w:rFonts w:ascii="Arial" w:hAnsi="Arial" w:cs="Arial"/>
          <w:sz w:val="20"/>
          <w:szCs w:val="20"/>
        </w:rPr>
        <w:t xml:space="preserve">Wynagrodzenie ryczałtowe obejmuje wszystkie koszty i opłaty związane z prawidłowym wykonaniem przedmiotu umowy, wynikające z dokumentów zamówienia, oferty Wykonawcy oraz wszelkie inne koszty niezbędne do należytej realizacji </w:t>
      </w:r>
      <w:r>
        <w:rPr>
          <w:rFonts w:ascii="Arial" w:hAnsi="Arial" w:cs="Arial"/>
          <w:sz w:val="20"/>
          <w:szCs w:val="20"/>
        </w:rPr>
        <w:t>U</w:t>
      </w:r>
      <w:r w:rsidRPr="00506AC4">
        <w:rPr>
          <w:rFonts w:ascii="Arial" w:hAnsi="Arial" w:cs="Arial"/>
          <w:sz w:val="20"/>
          <w:szCs w:val="20"/>
        </w:rPr>
        <w:t>mowy</w:t>
      </w:r>
      <w:r w:rsidRPr="00153C87">
        <w:rPr>
          <w:rFonts w:ascii="Arial" w:hAnsi="Arial" w:cs="Arial"/>
          <w:sz w:val="20"/>
          <w:szCs w:val="20"/>
        </w:rPr>
        <w:t>.</w:t>
      </w:r>
    </w:p>
    <w:p w14:paraId="2E567828" w14:textId="77777777" w:rsidR="00C72D8C" w:rsidRDefault="00C72D8C" w:rsidP="00C72D8C">
      <w:pPr>
        <w:pStyle w:val="NormalnyWeb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3E2CF7">
        <w:rPr>
          <w:rFonts w:ascii="Arial" w:hAnsi="Arial" w:cs="Arial"/>
          <w:sz w:val="20"/>
          <w:szCs w:val="20"/>
        </w:rPr>
        <w:t>Podstawą wystawienia przez Wykonawcę faktury będzie podpisany przez Strony protokół odbioru Przedmiotu Umowy, bez zastrzeżeń albo z zastrzeżeniami, o których mowa w § 5 ust. 7 pkt 1 Umowy.</w:t>
      </w:r>
    </w:p>
    <w:p w14:paraId="464C6342" w14:textId="77777777" w:rsidR="00C72D8C" w:rsidRDefault="00C72D8C" w:rsidP="00C72D8C">
      <w:pPr>
        <w:pStyle w:val="NormalnyWeb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506AC4">
        <w:rPr>
          <w:rFonts w:ascii="Arial" w:hAnsi="Arial" w:cs="Arial"/>
          <w:sz w:val="20"/>
          <w:szCs w:val="20"/>
        </w:rPr>
        <w:t>W przypadku realizacji części przedmiotu umowy przy udziale podwykonawców lub dalszych podwykonawców, Wykonawca zobowiązany jest dołączyć do faktury pisemne oświadczenia tych podmiotów o uregulowaniu należności z tytułu wykonanych prac objętych rozliczeniem, według stanu na dzień wystawienia faktury Zamawiającemu</w:t>
      </w:r>
      <w:r w:rsidRPr="00153C87">
        <w:rPr>
          <w:rFonts w:ascii="Arial" w:hAnsi="Arial" w:cs="Arial"/>
          <w:sz w:val="20"/>
          <w:szCs w:val="20"/>
        </w:rPr>
        <w:t>.</w:t>
      </w:r>
    </w:p>
    <w:p w14:paraId="7B88B4D0" w14:textId="77777777" w:rsidR="00C72D8C" w:rsidRPr="00153C87" w:rsidRDefault="00C72D8C" w:rsidP="00C72D8C">
      <w:pPr>
        <w:pStyle w:val="NormalnyWeb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506AC4">
        <w:rPr>
          <w:rFonts w:ascii="Arial" w:hAnsi="Arial" w:cs="Arial"/>
          <w:sz w:val="20"/>
          <w:szCs w:val="20"/>
        </w:rPr>
        <w:t>W przypadku uchylania się od obowiązku zapłaty przez Wykonawcę, podwykonawcę lub dalszego podwykonawcę, Zamawiający dokona bezpośredniej zapłaty wymagalnego wynagrodzenia należnego podwykonawcy lub dalszemu podwykonawcy, na zasadach określonych w art. 465 ustawy Prawo zamówień publicznych, jeżeli spełnione zostaną przesłanki określone w tym przepisie</w:t>
      </w:r>
      <w:r w:rsidRPr="00153C87">
        <w:rPr>
          <w:rFonts w:ascii="Arial" w:hAnsi="Arial" w:cs="Arial"/>
          <w:sz w:val="20"/>
          <w:szCs w:val="20"/>
        </w:rPr>
        <w:t>.</w:t>
      </w:r>
    </w:p>
    <w:p w14:paraId="468D8799" w14:textId="77777777" w:rsidR="00C72D8C" w:rsidRPr="00153C87" w:rsidRDefault="00C72D8C" w:rsidP="00C72D8C">
      <w:pPr>
        <w:pStyle w:val="NormalnyWeb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153C87">
        <w:rPr>
          <w:rFonts w:ascii="Arial" w:hAnsi="Arial" w:cs="Arial"/>
          <w:sz w:val="20"/>
          <w:szCs w:val="20"/>
        </w:rPr>
        <w:t>Bezpośrednia zapłata obejmuje wyłącznie należne wynagrodzenie, bez odsetek, należnych podwykonawcy lub dalszemu podwykonawcy.</w:t>
      </w:r>
    </w:p>
    <w:p w14:paraId="3E97D21F" w14:textId="77777777" w:rsidR="00C72D8C" w:rsidRPr="00153C87" w:rsidRDefault="00C72D8C" w:rsidP="00C72D8C">
      <w:pPr>
        <w:pStyle w:val="NormalnyWeb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153C87">
        <w:rPr>
          <w:rFonts w:ascii="Arial" w:hAnsi="Arial" w:cs="Arial"/>
          <w:sz w:val="20"/>
          <w:szCs w:val="20"/>
        </w:rPr>
        <w:t xml:space="preserve">W przypadku dokonania bezpośredniej zapłaty podwykonawcy lub dalszemu podwykonawcy, o której mowa w ust. </w:t>
      </w:r>
      <w:r>
        <w:rPr>
          <w:rFonts w:ascii="Arial" w:hAnsi="Arial" w:cs="Arial"/>
          <w:sz w:val="20"/>
          <w:szCs w:val="20"/>
        </w:rPr>
        <w:t>6</w:t>
      </w:r>
      <w:r w:rsidRPr="00153C87">
        <w:rPr>
          <w:rFonts w:ascii="Arial" w:hAnsi="Arial" w:cs="Arial"/>
          <w:sz w:val="20"/>
          <w:szCs w:val="20"/>
        </w:rPr>
        <w:t>, Zamawiający potrąci kwotę wypłaconego tym podmiotom wynagrodzenia z wynagrodzenia należnego Wykonawcy.</w:t>
      </w:r>
    </w:p>
    <w:p w14:paraId="6164CB6C" w14:textId="77777777" w:rsidR="00C72D8C" w:rsidRDefault="00C72D8C" w:rsidP="00C72D8C">
      <w:pPr>
        <w:pStyle w:val="NormalnyWeb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506AC4">
        <w:rPr>
          <w:rFonts w:ascii="Arial" w:hAnsi="Arial" w:cs="Arial"/>
          <w:sz w:val="20"/>
          <w:szCs w:val="20"/>
        </w:rPr>
        <w:t>Zapłata wynagrodzenia nastąpi w terminie 30 dni od dnia otrzymania przez Zamawiającego prawidłowo wystawionej faktury wraz z podpisanym protokołem odbioru oraz – jeżeli dotyczy – wymaganymi oświadczeniami podwykonawców lub dalszych podwykonawców.</w:t>
      </w:r>
    </w:p>
    <w:p w14:paraId="72DCD81B" w14:textId="77777777" w:rsidR="00C72D8C" w:rsidRDefault="00C72D8C" w:rsidP="00C72D8C">
      <w:pPr>
        <w:pStyle w:val="NormalnyWeb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BF5144">
        <w:rPr>
          <w:rFonts w:ascii="Arial" w:hAnsi="Arial" w:cs="Arial"/>
          <w:sz w:val="20"/>
          <w:szCs w:val="20"/>
        </w:rPr>
        <w:t>Faktury ustrukturyzowane dokumentujące transakcje, będą wystawiane i przesyłane przez Wykonawcę oraz odbierane przez Zamawiającego wyłącznie za pośrednictwem KSeF. W przypadku wystąpienia awarii Krajowego Systemu e-Faktur po stronie systemu, potwierdzonej komunikatem udostępnionym przez ministra właściwego do spraw finansów publicznych, uniemożliwiającej wystawienie faktury ustrukturyzowanej w KSeF, na czas trwania przeszkody faktury będą wystawiane w formie elektronicznej jako pliki PDF i przesyłane z adresu e-mail: …………</w:t>
      </w:r>
      <w:r>
        <w:rPr>
          <w:rFonts w:ascii="Arial" w:hAnsi="Arial" w:cs="Arial"/>
          <w:sz w:val="20"/>
          <w:szCs w:val="20"/>
        </w:rPr>
        <w:t>…………………..</w:t>
      </w:r>
      <w:r w:rsidRPr="00BF5144">
        <w:rPr>
          <w:rFonts w:ascii="Arial" w:hAnsi="Arial" w:cs="Arial"/>
          <w:sz w:val="20"/>
          <w:szCs w:val="20"/>
        </w:rPr>
        <w:t xml:space="preserve">……na adres e-mail: </w:t>
      </w:r>
      <w:hyperlink r:id="rId5" w:history="1">
        <w:r w:rsidRPr="00340A09">
          <w:rPr>
            <w:rStyle w:val="Hipercze"/>
            <w:rFonts w:ascii="Arial" w:hAnsi="Arial" w:cs="Arial"/>
            <w:sz w:val="20"/>
            <w:szCs w:val="20"/>
          </w:rPr>
          <w:t>faktury@swk.med.pl</w:t>
        </w:r>
      </w:hyperlink>
      <w:r>
        <w:rPr>
          <w:rFonts w:ascii="Arial" w:hAnsi="Arial" w:cs="Arial"/>
          <w:sz w:val="20"/>
          <w:szCs w:val="20"/>
        </w:rPr>
        <w:t xml:space="preserve"> .</w:t>
      </w:r>
    </w:p>
    <w:p w14:paraId="1D5B76E7" w14:textId="77777777" w:rsidR="00C72D8C" w:rsidRPr="00153C87" w:rsidRDefault="00C72D8C" w:rsidP="00C72D8C">
      <w:pPr>
        <w:pStyle w:val="NormalnyWeb"/>
        <w:numPr>
          <w:ilvl w:val="0"/>
          <w:numId w:val="12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506AC4">
        <w:rPr>
          <w:rFonts w:ascii="Arial" w:hAnsi="Arial" w:cs="Arial"/>
          <w:sz w:val="20"/>
          <w:szCs w:val="20"/>
        </w:rPr>
        <w:t>Wykonawca zobowiązany jest do ostatecznego rozliczenia się z podwykonawcami i dalszymi podwykonawcami z tytułu realizacji przedmiotu umowy najpóźniej do dnia złożenia faktury końcowej Zamawiającemu</w:t>
      </w:r>
      <w:r w:rsidRPr="00153C87">
        <w:rPr>
          <w:rFonts w:ascii="Arial" w:hAnsi="Arial" w:cs="Arial"/>
          <w:sz w:val="20"/>
          <w:szCs w:val="20"/>
        </w:rPr>
        <w:t>.</w:t>
      </w:r>
    </w:p>
    <w:p w14:paraId="58ED2F64" w14:textId="77777777" w:rsidR="00C72D8C" w:rsidRDefault="00C72D8C" w:rsidP="00C72D8C">
      <w:pPr>
        <w:tabs>
          <w:tab w:val="left" w:pos="284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§ 5</w:t>
      </w:r>
    </w:p>
    <w:p w14:paraId="1E40075E" w14:textId="77777777" w:rsidR="00C72D8C" w:rsidRDefault="00C72D8C" w:rsidP="00C72D8C">
      <w:pPr>
        <w:tabs>
          <w:tab w:val="left" w:pos="284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Odbiór</w:t>
      </w:r>
    </w:p>
    <w:p w14:paraId="1967542D" w14:textId="77777777" w:rsidR="00C72D8C" w:rsidRDefault="00C72D8C" w:rsidP="00C72D8C">
      <w:pPr>
        <w:pStyle w:val="Akapitzlist"/>
        <w:numPr>
          <w:ilvl w:val="1"/>
          <w:numId w:val="18"/>
        </w:numPr>
        <w:tabs>
          <w:tab w:val="clear" w:pos="1080"/>
          <w:tab w:val="num" w:pos="284"/>
        </w:tabs>
        <w:ind w:left="284" w:hanging="284"/>
        <w:jc w:val="both"/>
        <w:rPr>
          <w:rFonts w:ascii="Arial" w:hAnsi="Arial" w:cs="Arial"/>
        </w:rPr>
      </w:pPr>
      <w:r w:rsidRPr="00CD4FED">
        <w:rPr>
          <w:rFonts w:ascii="Arial" w:hAnsi="Arial" w:cs="Arial"/>
        </w:rPr>
        <w:t>Wykonawca przekaże Zamawiającemu projekt Programu Funkcjonalno-Użytkowego (PFU), stanowiący Przedmiot Umowy, w terminie określonym w § 3 ust. 2 Umowy. Przekazanie projektu PFU do weryfikacji zostanie potwierdzone protokołem przekazania albo innym dokumentem potwierdzającym jego doręczenie Zamawiającemu.</w:t>
      </w:r>
    </w:p>
    <w:p w14:paraId="2C151093" w14:textId="77777777" w:rsidR="00C72D8C" w:rsidRDefault="00C72D8C" w:rsidP="00C72D8C">
      <w:pPr>
        <w:pStyle w:val="Akapitzlist"/>
        <w:numPr>
          <w:ilvl w:val="1"/>
          <w:numId w:val="18"/>
        </w:numPr>
        <w:tabs>
          <w:tab w:val="clear" w:pos="1080"/>
          <w:tab w:val="num" w:pos="284"/>
        </w:tabs>
        <w:ind w:left="284" w:hanging="284"/>
        <w:jc w:val="both"/>
        <w:rPr>
          <w:rFonts w:ascii="Arial" w:hAnsi="Arial" w:cs="Arial"/>
        </w:rPr>
      </w:pPr>
      <w:r w:rsidRPr="00CD4FED">
        <w:rPr>
          <w:rFonts w:ascii="Arial" w:hAnsi="Arial" w:cs="Arial"/>
        </w:rPr>
        <w:t xml:space="preserve">Zamawiający dokona weryfikacji przekazanego projektu PFU w terminie </w:t>
      </w:r>
      <w:r>
        <w:rPr>
          <w:rFonts w:ascii="Arial" w:hAnsi="Arial" w:cs="Arial"/>
        </w:rPr>
        <w:t>5</w:t>
      </w:r>
      <w:r w:rsidRPr="00CD4FED">
        <w:rPr>
          <w:rFonts w:ascii="Arial" w:hAnsi="Arial" w:cs="Arial"/>
        </w:rPr>
        <w:t xml:space="preserve"> dni roboczych od dnia jego otrzymania.</w:t>
      </w:r>
    </w:p>
    <w:p w14:paraId="3F29A328" w14:textId="77777777" w:rsidR="00C72D8C" w:rsidRDefault="00C72D8C" w:rsidP="00C72D8C">
      <w:pPr>
        <w:pStyle w:val="Akapitzlist"/>
        <w:numPr>
          <w:ilvl w:val="1"/>
          <w:numId w:val="18"/>
        </w:numPr>
        <w:tabs>
          <w:tab w:val="clear" w:pos="1080"/>
          <w:tab w:val="num" w:pos="284"/>
        </w:tabs>
        <w:ind w:left="284" w:hanging="284"/>
        <w:jc w:val="both"/>
        <w:rPr>
          <w:rFonts w:ascii="Arial" w:hAnsi="Arial" w:cs="Arial"/>
        </w:rPr>
      </w:pPr>
      <w:r w:rsidRPr="00CD4FED">
        <w:rPr>
          <w:rFonts w:ascii="Arial" w:hAnsi="Arial" w:cs="Arial"/>
        </w:rPr>
        <w:t>W przypadku stwierdzenia wad, braków lub niezgodności projektu PFU z postanowieniami Umowy, obowiązującymi przepisami prawa, zasadami wiedzy technicznej lub wymaganiami określonymi przez Zamawiającego, Zamawiający przekaże Wykonawcy wykaz uwag w formie pisemnej lub dokumentowej, w szczególności za pośrednictwem poczty elektronicznej.</w:t>
      </w:r>
    </w:p>
    <w:p w14:paraId="3B650182" w14:textId="77777777" w:rsidR="00C72D8C" w:rsidRDefault="00C72D8C" w:rsidP="00C72D8C">
      <w:pPr>
        <w:pStyle w:val="Akapitzlist"/>
        <w:numPr>
          <w:ilvl w:val="1"/>
          <w:numId w:val="18"/>
        </w:numPr>
        <w:tabs>
          <w:tab w:val="clear" w:pos="1080"/>
          <w:tab w:val="num" w:pos="284"/>
        </w:tabs>
        <w:ind w:left="284" w:hanging="284"/>
        <w:jc w:val="both"/>
        <w:rPr>
          <w:rFonts w:ascii="Arial" w:hAnsi="Arial" w:cs="Arial"/>
        </w:rPr>
      </w:pPr>
      <w:r w:rsidRPr="00E46EBB">
        <w:rPr>
          <w:rFonts w:ascii="Arial" w:hAnsi="Arial" w:cs="Arial"/>
        </w:rPr>
        <w:t xml:space="preserve">Wykonawca zobowiązany jest uwzględnić zgłoszone przez Zamawiającego uwagi oraz przekazać Zamawiającemu poprawioną wersję PFU w terminie </w:t>
      </w:r>
      <w:r>
        <w:rPr>
          <w:rFonts w:ascii="Arial" w:hAnsi="Arial" w:cs="Arial"/>
        </w:rPr>
        <w:t xml:space="preserve">5 dni roboczych </w:t>
      </w:r>
      <w:r w:rsidRPr="00E46EBB">
        <w:rPr>
          <w:rFonts w:ascii="Arial" w:hAnsi="Arial" w:cs="Arial"/>
        </w:rPr>
        <w:t>od dnia otrzymania uwag. Wykonawcy przysługuje jedna możliwość dokonania poprawek w ramach procedury odbiorowej.</w:t>
      </w:r>
    </w:p>
    <w:p w14:paraId="2CF7B91C" w14:textId="77777777" w:rsidR="00C72D8C" w:rsidRDefault="00C72D8C" w:rsidP="00C72D8C">
      <w:pPr>
        <w:pStyle w:val="Akapitzlist"/>
        <w:numPr>
          <w:ilvl w:val="1"/>
          <w:numId w:val="18"/>
        </w:numPr>
        <w:tabs>
          <w:tab w:val="clear" w:pos="1080"/>
          <w:tab w:val="num" w:pos="284"/>
        </w:tabs>
        <w:ind w:left="284" w:hanging="284"/>
        <w:jc w:val="both"/>
        <w:rPr>
          <w:rFonts w:ascii="Arial" w:hAnsi="Arial" w:cs="Arial"/>
        </w:rPr>
      </w:pPr>
      <w:r w:rsidRPr="00CD4FED">
        <w:rPr>
          <w:rFonts w:ascii="Arial" w:hAnsi="Arial" w:cs="Arial"/>
        </w:rPr>
        <w:t xml:space="preserve">Po otrzymaniu poprawionej wersji PFU Zamawiający dokona jej ponownej weryfikacji w terminie </w:t>
      </w:r>
      <w:r>
        <w:rPr>
          <w:rFonts w:ascii="Arial" w:hAnsi="Arial" w:cs="Arial"/>
        </w:rPr>
        <w:t>5</w:t>
      </w:r>
      <w:r w:rsidRPr="00CD4FED">
        <w:rPr>
          <w:rFonts w:ascii="Arial" w:hAnsi="Arial" w:cs="Arial"/>
        </w:rPr>
        <w:t xml:space="preserve"> dni roboczych od dnia jej otrzymania.</w:t>
      </w:r>
    </w:p>
    <w:p w14:paraId="36853BB1" w14:textId="77777777" w:rsidR="00C72D8C" w:rsidRDefault="00C72D8C" w:rsidP="00C72D8C">
      <w:pPr>
        <w:pStyle w:val="Akapitzlist"/>
        <w:numPr>
          <w:ilvl w:val="1"/>
          <w:numId w:val="18"/>
        </w:numPr>
        <w:tabs>
          <w:tab w:val="clear" w:pos="1080"/>
          <w:tab w:val="num" w:pos="284"/>
        </w:tabs>
        <w:ind w:left="284" w:hanging="284"/>
        <w:jc w:val="both"/>
        <w:rPr>
          <w:rFonts w:ascii="Arial" w:hAnsi="Arial" w:cs="Arial"/>
        </w:rPr>
      </w:pPr>
      <w:r w:rsidRPr="00CD4FED">
        <w:rPr>
          <w:rFonts w:ascii="Arial" w:hAnsi="Arial" w:cs="Arial"/>
        </w:rPr>
        <w:t>Jeżeli w wyniku ponownej weryfikacji Zamawiający stwierdzi, że PFU jest kompletne oraz zgodne z postanowieniami Umowy, obowiązującymi przepisami prawa, zasadami wiedzy technicznej oraz wymaganiami określonymi przez Zamawiającego, Strony podpiszą protokół odbioru bez zastrzeżeń.</w:t>
      </w:r>
    </w:p>
    <w:p w14:paraId="304FCAF2" w14:textId="77777777" w:rsidR="00C72D8C" w:rsidRDefault="00C72D8C" w:rsidP="00C72D8C">
      <w:pPr>
        <w:pStyle w:val="Akapitzlist"/>
        <w:numPr>
          <w:ilvl w:val="1"/>
          <w:numId w:val="18"/>
        </w:numPr>
        <w:tabs>
          <w:tab w:val="clear" w:pos="1080"/>
          <w:tab w:val="num" w:pos="284"/>
        </w:tabs>
        <w:ind w:left="284" w:hanging="284"/>
        <w:jc w:val="both"/>
        <w:rPr>
          <w:rFonts w:ascii="Arial" w:hAnsi="Arial" w:cs="Arial"/>
        </w:rPr>
      </w:pPr>
      <w:r w:rsidRPr="00CD4FED">
        <w:rPr>
          <w:rFonts w:ascii="Arial" w:hAnsi="Arial" w:cs="Arial"/>
        </w:rPr>
        <w:t>Jeżeli w wyniku ponownej weryfikacji Zamawiający nadal stwierdzi wady, braki lub niezgodności PFU, Zamawiający może, z zachowaniem prawa do naliczenia kar umownych oraz dochodzenia odszkodowania na zasadach ogólnych:</w:t>
      </w:r>
    </w:p>
    <w:p w14:paraId="002970FF" w14:textId="77777777" w:rsidR="00C72D8C" w:rsidRDefault="00C72D8C" w:rsidP="00C72D8C">
      <w:pPr>
        <w:pStyle w:val="Akapitzlist"/>
        <w:numPr>
          <w:ilvl w:val="1"/>
          <w:numId w:val="1"/>
        </w:numPr>
        <w:tabs>
          <w:tab w:val="left" w:pos="284"/>
        </w:tabs>
        <w:jc w:val="both"/>
        <w:rPr>
          <w:rFonts w:ascii="Arial" w:hAnsi="Arial" w:cs="Arial"/>
        </w:rPr>
      </w:pPr>
      <w:r w:rsidRPr="00CD4FED">
        <w:rPr>
          <w:rFonts w:ascii="Arial" w:hAnsi="Arial" w:cs="Arial"/>
        </w:rPr>
        <w:lastRenderedPageBreak/>
        <w:t>w przypadku wad lub braków nieistotnych, które nie uniemożliwiają wykorzystania PFU zgodnie z jego przeznaczeniem, dokonać odbioru PFU z zastrzeżeniami oraz odpowiednio obniżyć wynagrodzenie Wykonawcy, na zasadach określonych w Umowie</w:t>
      </w:r>
      <w:r w:rsidRPr="00605C0A">
        <w:rPr>
          <w:rFonts w:ascii="Arial" w:hAnsi="Arial" w:cs="Arial"/>
        </w:rPr>
        <w:t>;</w:t>
      </w:r>
    </w:p>
    <w:p w14:paraId="50E09A43" w14:textId="77777777" w:rsidR="00C72D8C" w:rsidRPr="00605C0A" w:rsidRDefault="00C72D8C" w:rsidP="00C72D8C">
      <w:pPr>
        <w:pStyle w:val="Akapitzlist"/>
        <w:numPr>
          <w:ilvl w:val="1"/>
          <w:numId w:val="1"/>
        </w:numPr>
        <w:tabs>
          <w:tab w:val="left" w:pos="284"/>
        </w:tabs>
        <w:jc w:val="both"/>
        <w:rPr>
          <w:rFonts w:ascii="Arial" w:hAnsi="Arial" w:cs="Arial"/>
        </w:rPr>
      </w:pPr>
      <w:r w:rsidRPr="00CD4FED">
        <w:rPr>
          <w:rFonts w:ascii="Arial" w:hAnsi="Arial" w:cs="Arial"/>
        </w:rPr>
        <w:t>w przypadku wad lub braków istotnych, które uniemożliwiają osiągnięcie celu, któremu ma służyć PFU, odstąpić od Umowy w całości albo w części, jeżeli zachodzą przesłanki do odstąpienia określone w Umowie lub przepisach prawa</w:t>
      </w:r>
      <w:r w:rsidRPr="00605C0A">
        <w:rPr>
          <w:rFonts w:ascii="Arial" w:hAnsi="Arial" w:cs="Arial"/>
        </w:rPr>
        <w:t>.</w:t>
      </w:r>
    </w:p>
    <w:p w14:paraId="538ADBF3" w14:textId="77777777" w:rsidR="00C72D8C" w:rsidRDefault="00C72D8C" w:rsidP="00C72D8C">
      <w:pPr>
        <w:pStyle w:val="Akapitzlist"/>
        <w:numPr>
          <w:ilvl w:val="1"/>
          <w:numId w:val="18"/>
        </w:numPr>
        <w:tabs>
          <w:tab w:val="clear" w:pos="1080"/>
          <w:tab w:val="left" w:pos="284"/>
          <w:tab w:val="num" w:pos="851"/>
        </w:tabs>
        <w:ind w:left="284" w:hanging="284"/>
        <w:jc w:val="both"/>
        <w:rPr>
          <w:rFonts w:ascii="Arial" w:hAnsi="Arial" w:cs="Arial"/>
        </w:rPr>
      </w:pPr>
      <w:r w:rsidRPr="00E46EBB">
        <w:rPr>
          <w:rFonts w:ascii="Arial" w:hAnsi="Arial" w:cs="Arial"/>
        </w:rPr>
        <w:t xml:space="preserve">W przypadku, o którym mowa w ust. 7 pkt </w:t>
      </w:r>
      <w:r>
        <w:rPr>
          <w:rFonts w:ascii="Arial" w:hAnsi="Arial" w:cs="Arial"/>
        </w:rPr>
        <w:t>2</w:t>
      </w:r>
      <w:r w:rsidRPr="00E46EBB">
        <w:rPr>
          <w:rFonts w:ascii="Arial" w:hAnsi="Arial" w:cs="Arial"/>
        </w:rPr>
        <w:t>, Zamawiający nie jest zobowiązany do wyznaczania Wykonawcy dodatkowego terminu na usunięcie stwierdzonych wad, braków lub niezgodności. Ponowne przekazanie PFU do odbioru po dokonaniu poprawy, o której mowa w ust. 4, może nastąpić wyłącznie za zgodą Zamawiającego i nie ogranicza prawa Zamawiającego do naliczenia kar umownych ani dochodzenia odszkodowania na zasadach ogólnych.</w:t>
      </w:r>
    </w:p>
    <w:p w14:paraId="1124D8D0" w14:textId="77777777" w:rsidR="00C72D8C" w:rsidRDefault="00C72D8C" w:rsidP="00C72D8C">
      <w:pPr>
        <w:pStyle w:val="Akapitzlist"/>
        <w:numPr>
          <w:ilvl w:val="1"/>
          <w:numId w:val="18"/>
        </w:numPr>
        <w:tabs>
          <w:tab w:val="clear" w:pos="1080"/>
          <w:tab w:val="left" w:pos="284"/>
          <w:tab w:val="num" w:pos="851"/>
        </w:tabs>
        <w:ind w:left="284" w:hanging="284"/>
        <w:jc w:val="both"/>
        <w:rPr>
          <w:rFonts w:ascii="Arial" w:hAnsi="Arial" w:cs="Arial"/>
        </w:rPr>
      </w:pPr>
      <w:r w:rsidRPr="00E46EBB">
        <w:rPr>
          <w:rFonts w:ascii="Arial" w:hAnsi="Arial" w:cs="Arial"/>
        </w:rPr>
        <w:t>Za dzień wykonania Przedmiotu Umowy uznaje się dzień przekazania poprawionej wersji PFU, o której mowa w § 3 ust. 4 Umowy</w:t>
      </w:r>
      <w:r>
        <w:rPr>
          <w:rFonts w:ascii="Arial" w:hAnsi="Arial" w:cs="Arial"/>
        </w:rPr>
        <w:t xml:space="preserve">, z </w:t>
      </w:r>
      <w:r w:rsidRPr="0018537D">
        <w:rPr>
          <w:rFonts w:ascii="Arial" w:hAnsi="Arial" w:cs="Arial"/>
        </w:rPr>
        <w:t>zastrzeżeniem postanowień Umowy dotyczących odbioru oraz odpowiedzialności Wykonawcy.</w:t>
      </w:r>
    </w:p>
    <w:p w14:paraId="4D9E6DBE" w14:textId="77777777" w:rsidR="00C72D8C" w:rsidRDefault="00C72D8C" w:rsidP="00C72D8C">
      <w:pPr>
        <w:pStyle w:val="Akapitzlist"/>
        <w:numPr>
          <w:ilvl w:val="1"/>
          <w:numId w:val="18"/>
        </w:numPr>
        <w:tabs>
          <w:tab w:val="clear" w:pos="1080"/>
          <w:tab w:val="left" w:pos="284"/>
          <w:tab w:val="num" w:pos="851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E46EBB">
        <w:rPr>
          <w:rFonts w:ascii="Arial" w:hAnsi="Arial" w:cs="Arial"/>
        </w:rPr>
        <w:t>odpisanie protokołu odbioru nie zwalnia Wykonawcy z odpowiedzialności za jakość, kompletność oraz zgodność PFU z postanowieniami Umowy, obowiązującymi przepisami prawa, zasadami wiedzy technicznej oraz wymaganiami Zamawiającego. Zamawiający zachowuje uprawnienia z tytułu wad PFU ujawnionych po odbiorze, jeżeli ich wykrycie przy zachowaniu należytej staranności nie było możliwe na etapie odbioru.</w:t>
      </w:r>
    </w:p>
    <w:p w14:paraId="51E4E51E" w14:textId="77777777" w:rsidR="00C72D8C" w:rsidRPr="00E46EBB" w:rsidRDefault="00C72D8C" w:rsidP="00C72D8C">
      <w:pPr>
        <w:pStyle w:val="Akapitzlist"/>
        <w:numPr>
          <w:ilvl w:val="1"/>
          <w:numId w:val="18"/>
        </w:numPr>
        <w:tabs>
          <w:tab w:val="clear" w:pos="1080"/>
          <w:tab w:val="left" w:pos="284"/>
          <w:tab w:val="num" w:pos="851"/>
        </w:tabs>
        <w:ind w:left="284" w:hanging="284"/>
        <w:jc w:val="both"/>
        <w:rPr>
          <w:rFonts w:ascii="Arial" w:hAnsi="Arial" w:cs="Arial"/>
        </w:rPr>
      </w:pPr>
      <w:r w:rsidRPr="009B1160">
        <w:rPr>
          <w:rFonts w:ascii="Arial" w:hAnsi="Arial" w:cs="Arial"/>
        </w:rPr>
        <w:t>Podpisany przez obie Strony protokół odbioru bez zastrzeżeń albo protokół odbioru z zastrzeżeniami, o którym mowa w ust. 7 pkt 1, stanowi podstawę do wystawienia przez Wykonawcę faktury VAT, z uwzględnieniem ewentualnego obniżenia wynagrodzenia Wykonawcy</w:t>
      </w:r>
      <w:r w:rsidRPr="00E46EBB">
        <w:rPr>
          <w:rFonts w:ascii="Arial" w:hAnsi="Arial" w:cs="Arial"/>
        </w:rPr>
        <w:t>.</w:t>
      </w:r>
    </w:p>
    <w:p w14:paraId="55369A98" w14:textId="77777777" w:rsidR="00C72D8C" w:rsidRPr="00605C0A" w:rsidRDefault="00C72D8C" w:rsidP="00C72D8C">
      <w:pPr>
        <w:pStyle w:val="Akapitzlist"/>
        <w:tabs>
          <w:tab w:val="left" w:pos="284"/>
        </w:tabs>
        <w:ind w:left="360" w:firstLine="0"/>
        <w:jc w:val="both"/>
        <w:rPr>
          <w:rFonts w:ascii="Arial" w:hAnsi="Arial" w:cs="Arial"/>
        </w:rPr>
      </w:pPr>
    </w:p>
    <w:p w14:paraId="2AD5AC3C" w14:textId="77777777" w:rsidR="00C72D8C" w:rsidRDefault="00C72D8C" w:rsidP="00C72D8C">
      <w:pPr>
        <w:tabs>
          <w:tab w:val="left" w:pos="284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§ 6</w:t>
      </w:r>
    </w:p>
    <w:p w14:paraId="623D4CAA" w14:textId="77777777" w:rsidR="00C72D8C" w:rsidRDefault="00C72D8C" w:rsidP="00C72D8C">
      <w:pPr>
        <w:tabs>
          <w:tab w:val="left" w:pos="284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Nadzór</w:t>
      </w:r>
    </w:p>
    <w:p w14:paraId="64B311E9" w14:textId="77777777" w:rsidR="00C72D8C" w:rsidRDefault="00C72D8C" w:rsidP="00C72D8C">
      <w:pPr>
        <w:pStyle w:val="Akapitzlist1"/>
        <w:numPr>
          <w:ilvl w:val="0"/>
          <w:numId w:val="1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Osobami odpowiedzialnymi za prawidłową realizację umowy są:</w:t>
      </w:r>
    </w:p>
    <w:p w14:paraId="44C31706" w14:textId="77777777" w:rsidR="00C72D8C" w:rsidRDefault="00C72D8C" w:rsidP="00C72D8C">
      <w:pPr>
        <w:pStyle w:val="Akapitzlist1"/>
        <w:numPr>
          <w:ilvl w:val="0"/>
          <w:numId w:val="5"/>
        </w:numPr>
        <w:ind w:left="426" w:hanging="142"/>
        <w:rPr>
          <w:rFonts w:ascii="Arial" w:hAnsi="Arial" w:cs="Arial"/>
        </w:rPr>
      </w:pPr>
      <w:r>
        <w:rPr>
          <w:rFonts w:ascii="Arial" w:hAnsi="Arial" w:cs="Arial"/>
        </w:rPr>
        <w:t>po stronie Zamawiającego: ………………………………………………………….</w:t>
      </w:r>
    </w:p>
    <w:p w14:paraId="0B5712EE" w14:textId="77777777" w:rsidR="00C72D8C" w:rsidRDefault="00C72D8C" w:rsidP="00C72D8C">
      <w:pPr>
        <w:pStyle w:val="Akapitzlist1"/>
        <w:numPr>
          <w:ilvl w:val="0"/>
          <w:numId w:val="5"/>
        </w:numPr>
        <w:ind w:left="426" w:hanging="142"/>
        <w:rPr>
          <w:rFonts w:ascii="Arial" w:hAnsi="Arial" w:cs="Arial"/>
        </w:rPr>
      </w:pPr>
      <w:r>
        <w:rPr>
          <w:rFonts w:ascii="Arial" w:hAnsi="Arial" w:cs="Arial"/>
        </w:rPr>
        <w:t>po stronie Wykonawcy: .....................................................................................................................</w:t>
      </w:r>
    </w:p>
    <w:p w14:paraId="267DEE75" w14:textId="77777777" w:rsidR="00C72D8C" w:rsidRDefault="00C72D8C" w:rsidP="00C72D8C">
      <w:pPr>
        <w:pStyle w:val="Akapitzlist1"/>
        <w:numPr>
          <w:ilvl w:val="0"/>
          <w:numId w:val="1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Osoby wymienione w ust. 1 pkt 1 umowy są upoważnione do podpisania “Protokołu odbioru” ze strony Zamawiającego.</w:t>
      </w:r>
    </w:p>
    <w:p w14:paraId="4831C89C" w14:textId="77777777" w:rsidR="00C72D8C" w:rsidRPr="00227D29" w:rsidRDefault="00C72D8C" w:rsidP="00C72D8C">
      <w:pPr>
        <w:pStyle w:val="Akapitzlist1"/>
        <w:numPr>
          <w:ilvl w:val="0"/>
          <w:numId w:val="1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Osoby wymienione w ust. 1 nie są upoważnione do dokonywania czynności, które mogłyby powodować zmiany w umowie.</w:t>
      </w:r>
    </w:p>
    <w:p w14:paraId="38E9D4CD" w14:textId="77777777" w:rsidR="00C72D8C" w:rsidRDefault="00C72D8C" w:rsidP="00C72D8C">
      <w:pPr>
        <w:jc w:val="center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§</w:t>
      </w:r>
      <w:r>
        <w:rPr>
          <w:rFonts w:ascii="Arial" w:hAnsi="Arial" w:cs="Arial"/>
        </w:rPr>
        <w:t xml:space="preserve"> 7</w:t>
      </w:r>
    </w:p>
    <w:p w14:paraId="7D9584ED" w14:textId="77777777" w:rsidR="00C72D8C" w:rsidRDefault="00C72D8C" w:rsidP="00C72D8C">
      <w:pPr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Rękojmia i gwarancja</w:t>
      </w:r>
    </w:p>
    <w:p w14:paraId="6C196ABC" w14:textId="77777777" w:rsidR="00C72D8C" w:rsidRDefault="00C72D8C" w:rsidP="00C72D8C">
      <w:pPr>
        <w:pStyle w:val="Akapitzlist1"/>
        <w:widowControl w:val="0"/>
        <w:numPr>
          <w:ilvl w:val="0"/>
          <w:numId w:val="8"/>
        </w:numPr>
        <w:tabs>
          <w:tab w:val="left" w:pos="284"/>
        </w:tabs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Wykonawca udziela Zamawiającemu na wykonane opracowanie, stanowiące przedmiot Umowy, gwarancji jakości na okres </w:t>
      </w:r>
      <w:r w:rsidRPr="00B54A79">
        <w:rPr>
          <w:rFonts w:ascii="Arial" w:hAnsi="Arial" w:cs="Arial"/>
          <w:color w:val="000000"/>
        </w:rPr>
        <w:t>36 miesięcy, licząc od daty podpisania protokołu odbioru.</w:t>
      </w:r>
    </w:p>
    <w:p w14:paraId="2620AB34" w14:textId="77777777" w:rsidR="00C72D8C" w:rsidRDefault="00C72D8C" w:rsidP="00C72D8C">
      <w:pPr>
        <w:pStyle w:val="Akapitzlist1"/>
        <w:widowControl w:val="0"/>
        <w:numPr>
          <w:ilvl w:val="0"/>
          <w:numId w:val="8"/>
        </w:numPr>
        <w:tabs>
          <w:tab w:val="left" w:pos="284"/>
        </w:tabs>
        <w:ind w:left="284" w:hanging="284"/>
        <w:jc w:val="both"/>
        <w:rPr>
          <w:rFonts w:ascii="Arial" w:hAnsi="Arial" w:cs="Arial"/>
          <w:color w:val="000000"/>
        </w:rPr>
      </w:pPr>
      <w:r w:rsidRPr="003A633A">
        <w:rPr>
          <w:rFonts w:ascii="Arial" w:hAnsi="Arial" w:cs="Arial"/>
          <w:color w:val="000000"/>
        </w:rPr>
        <w:t>Uprawnienia Zamawiającego z tytułu gwarancji jakości nie wyłączają, nie ograniczają ani nie zawieszają uprawnień przysługujących Zamawiającemu z tytułu rękojmi za wady na zasadach określonych w przepisach Kodeksu cywilnego</w:t>
      </w:r>
      <w:r>
        <w:rPr>
          <w:rFonts w:ascii="Arial" w:hAnsi="Arial" w:cs="Arial"/>
          <w:color w:val="000000"/>
        </w:rPr>
        <w:t>.</w:t>
      </w:r>
    </w:p>
    <w:p w14:paraId="4E54BBF0" w14:textId="77777777" w:rsidR="00C72D8C" w:rsidRDefault="00C72D8C" w:rsidP="00C72D8C">
      <w:pPr>
        <w:pStyle w:val="Akapitzlist1"/>
        <w:widowControl w:val="0"/>
        <w:numPr>
          <w:ilvl w:val="0"/>
          <w:numId w:val="8"/>
        </w:numPr>
        <w:tabs>
          <w:tab w:val="left" w:pos="284"/>
        </w:tabs>
        <w:ind w:left="284" w:hanging="284"/>
        <w:jc w:val="both"/>
        <w:rPr>
          <w:rFonts w:ascii="Arial" w:hAnsi="Arial" w:cs="Arial"/>
          <w:color w:val="000000"/>
        </w:rPr>
      </w:pPr>
      <w:r w:rsidRPr="003A633A">
        <w:rPr>
          <w:rFonts w:ascii="Arial" w:hAnsi="Arial" w:cs="Arial"/>
          <w:color w:val="000000"/>
        </w:rPr>
        <w:t>Wykonawca zobowiązany jest do nieodpłatnego usunięcia wad Przedmiotu Umowy ujawnionych w okresie gwarancji lub rękojmi, w terminie 5 dni roboczych od dnia zgłoszenia wady przez Zamawiającego, chyba że z uwagi na charakter lub zakres wady jej usunięcie w tym terminie nie będzie możliwe. W takim przypadku Wykonawca zobowiązany jest niezwłocznie poinformować Zamawiającego o przyczynie braku możliwości usunięcia wady w terminie oraz uzgodnić z Zamawiającym termin jej usunięcia.</w:t>
      </w:r>
    </w:p>
    <w:p w14:paraId="23BABC0F" w14:textId="77777777" w:rsidR="00C72D8C" w:rsidRDefault="00C72D8C" w:rsidP="00C72D8C">
      <w:pPr>
        <w:pStyle w:val="Akapitzlist1"/>
        <w:widowControl w:val="0"/>
        <w:numPr>
          <w:ilvl w:val="0"/>
          <w:numId w:val="8"/>
        </w:numPr>
        <w:tabs>
          <w:tab w:val="left" w:pos="284"/>
        </w:tabs>
        <w:ind w:left="284" w:hanging="284"/>
        <w:jc w:val="both"/>
        <w:rPr>
          <w:rFonts w:ascii="Arial" w:hAnsi="Arial" w:cs="Arial"/>
          <w:color w:val="000000"/>
        </w:rPr>
      </w:pPr>
      <w:r w:rsidRPr="003A633A">
        <w:rPr>
          <w:rFonts w:ascii="Arial" w:hAnsi="Arial" w:cs="Arial"/>
          <w:color w:val="000000"/>
        </w:rPr>
        <w:t>Zgłoszenie wady może nastąpić w formie pisemnej lub dokumentowej, w szczególności za pośrednictwem poczty elektronicznej, na adres siedziby Wykonawcy lub adres e-mail wskazany w Umowie: tel. ...................., e-mail: ....................</w:t>
      </w:r>
      <w:r>
        <w:rPr>
          <w:rFonts w:ascii="Arial" w:hAnsi="Arial" w:cs="Arial"/>
          <w:color w:val="000000"/>
        </w:rPr>
        <w:t>.</w:t>
      </w:r>
    </w:p>
    <w:p w14:paraId="4DCD4512" w14:textId="77777777" w:rsidR="00C72D8C" w:rsidRDefault="00C72D8C" w:rsidP="00C72D8C">
      <w:pPr>
        <w:pStyle w:val="Akapitzlist1"/>
        <w:widowControl w:val="0"/>
        <w:numPr>
          <w:ilvl w:val="0"/>
          <w:numId w:val="8"/>
        </w:numPr>
        <w:tabs>
          <w:tab w:val="left" w:pos="284"/>
        </w:tabs>
        <w:ind w:left="284" w:hanging="284"/>
        <w:jc w:val="both"/>
        <w:rPr>
          <w:rFonts w:ascii="Arial" w:hAnsi="Arial" w:cs="Arial"/>
          <w:color w:val="000000"/>
        </w:rPr>
      </w:pPr>
      <w:r w:rsidRPr="003A633A">
        <w:rPr>
          <w:rFonts w:ascii="Arial" w:hAnsi="Arial" w:cs="Arial"/>
          <w:color w:val="000000"/>
        </w:rPr>
        <w:t>W przypadku nieusunięcia przez Wykonawcę wady w terminie, o którym mowa w ust. 3, Zamawiający może, bez konieczności wyznaczania dodatkowego terminu, zlecić usunięcie wady osobie trzeciej na koszt i ryzyko Wykonawcy, z zachowaniem prawa do naliczenia kar umownych oraz dochodzenia odszkodowania na zasadach ogólnych.</w:t>
      </w:r>
    </w:p>
    <w:p w14:paraId="56DF912A" w14:textId="77777777" w:rsidR="00C72D8C" w:rsidRDefault="00C72D8C" w:rsidP="00C72D8C">
      <w:pPr>
        <w:pStyle w:val="Akapitzlist1"/>
        <w:widowControl w:val="0"/>
        <w:numPr>
          <w:ilvl w:val="0"/>
          <w:numId w:val="8"/>
        </w:numPr>
        <w:tabs>
          <w:tab w:val="left" w:pos="284"/>
        </w:tabs>
        <w:ind w:left="284" w:hanging="284"/>
        <w:jc w:val="both"/>
        <w:rPr>
          <w:rFonts w:ascii="Arial" w:hAnsi="Arial" w:cs="Arial"/>
          <w:color w:val="000000"/>
        </w:rPr>
      </w:pPr>
      <w:r w:rsidRPr="003A633A">
        <w:rPr>
          <w:rFonts w:ascii="Arial" w:hAnsi="Arial" w:cs="Arial"/>
          <w:color w:val="000000"/>
        </w:rPr>
        <w:t>W przypadku usunięcia wady przez osobę trzecią Wykonawca zobowiązany jest zwrócić Zamawiającemu uzasadnione i udokumentowane koszty usunięcia wady.</w:t>
      </w:r>
    </w:p>
    <w:p w14:paraId="59D0D8FD" w14:textId="77777777" w:rsidR="00C72D8C" w:rsidRPr="00B54A79" w:rsidRDefault="00C72D8C" w:rsidP="00C72D8C">
      <w:pPr>
        <w:pStyle w:val="Akapitzlist1"/>
        <w:widowControl w:val="0"/>
        <w:numPr>
          <w:ilvl w:val="0"/>
          <w:numId w:val="8"/>
        </w:numPr>
        <w:tabs>
          <w:tab w:val="left" w:pos="284"/>
        </w:tabs>
        <w:ind w:left="284" w:hanging="284"/>
        <w:jc w:val="both"/>
        <w:rPr>
          <w:rFonts w:ascii="Arial" w:hAnsi="Arial" w:cs="Arial"/>
          <w:color w:val="000000"/>
        </w:rPr>
      </w:pPr>
      <w:r w:rsidRPr="003A633A">
        <w:rPr>
          <w:rFonts w:ascii="Arial" w:hAnsi="Arial" w:cs="Arial"/>
          <w:color w:val="000000"/>
        </w:rPr>
        <w:t>Udzielona gwarancja oraz przysługujące Zamawiającemu uprawnienia z tytułu rękojmi nie wyłączają prawa Zamawiającego do dochodzenia odszkodowania przewyższającego wysokość należnych kar umownych lub innych świadczeń, na zasadach określonych w Kodeksie cywilnym.</w:t>
      </w:r>
    </w:p>
    <w:p w14:paraId="3C214EDB" w14:textId="77777777" w:rsidR="00C72D8C" w:rsidRDefault="00C72D8C" w:rsidP="00C72D8C">
      <w:pPr>
        <w:widowControl w:val="0"/>
        <w:tabs>
          <w:tab w:val="left" w:pos="284"/>
        </w:tabs>
        <w:jc w:val="both"/>
        <w:rPr>
          <w:rFonts w:ascii="Arial" w:hAnsi="Arial" w:cs="Arial"/>
          <w:color w:val="000000"/>
        </w:rPr>
      </w:pPr>
    </w:p>
    <w:p w14:paraId="64DB0571" w14:textId="77777777" w:rsidR="00C72D8C" w:rsidRDefault="00C72D8C" w:rsidP="00C72D8C">
      <w:pPr>
        <w:tabs>
          <w:tab w:val="left" w:pos="849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§ 8</w:t>
      </w:r>
    </w:p>
    <w:p w14:paraId="416CB0BE" w14:textId="77777777" w:rsidR="00C72D8C" w:rsidRDefault="00C72D8C" w:rsidP="00C72D8C">
      <w:pPr>
        <w:tabs>
          <w:tab w:val="left" w:pos="849"/>
        </w:tabs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Prawa autorskie</w:t>
      </w:r>
    </w:p>
    <w:p w14:paraId="01C54A0F" w14:textId="77777777" w:rsidR="00C72D8C" w:rsidRDefault="00C72D8C" w:rsidP="00C72D8C">
      <w:pPr>
        <w:pStyle w:val="Akapitzlist1"/>
        <w:widowControl w:val="0"/>
        <w:numPr>
          <w:ilvl w:val="0"/>
          <w:numId w:val="6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Przedmiot umowy opisany w §1 ma charakter utworu w rozumieniu ustawy z dnia 4 lutego 1994 r. o prawie autorskim i prawach pokrewnych.</w:t>
      </w:r>
    </w:p>
    <w:p w14:paraId="08B6DD8C" w14:textId="77777777" w:rsidR="00C72D8C" w:rsidRDefault="00C72D8C" w:rsidP="00C72D8C">
      <w:pPr>
        <w:pStyle w:val="Akapitzlist1"/>
        <w:widowControl w:val="0"/>
        <w:numPr>
          <w:ilvl w:val="0"/>
          <w:numId w:val="6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Wykonawca przeniesie w dniu dostarczenia Zamawiającemu przedmiotu umowy, o którym mowa w §1, autorskie prawa majątkowe do wszystkich części dokumentacji projektowej, w ramach, których Zamawiający będzie mógł bez zgody Wykonawcy i bez dodatkowego wynagrodzenia na rzecz Wykonawcy oraz bez żadnych ograniczeń czasowych i ilościowych korzystać z dokumentacji projektowej na następujących polach </w:t>
      </w:r>
      <w:r>
        <w:rPr>
          <w:rFonts w:ascii="Arial" w:hAnsi="Arial" w:cs="Arial"/>
          <w:color w:val="000000"/>
        </w:rPr>
        <w:lastRenderedPageBreak/>
        <w:t>eksploatacji:</w:t>
      </w:r>
    </w:p>
    <w:p w14:paraId="6A5DEAE6" w14:textId="77777777" w:rsidR="00C72D8C" w:rsidRDefault="00C72D8C" w:rsidP="00C72D8C">
      <w:pPr>
        <w:pStyle w:val="Akapitzlist1"/>
        <w:widowControl w:val="0"/>
        <w:numPr>
          <w:ilvl w:val="0"/>
          <w:numId w:val="7"/>
        </w:numPr>
        <w:tabs>
          <w:tab w:val="left" w:pos="284"/>
        </w:tabs>
        <w:ind w:left="426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utrwalanie i zwielokrotniania dokumentacji projektowej, w szczególności kserowanie, skanowanie oraz kopiowanie na nośniki elektroniczne;</w:t>
      </w:r>
    </w:p>
    <w:p w14:paraId="30095C61" w14:textId="77777777" w:rsidR="00C72D8C" w:rsidRDefault="00C72D8C" w:rsidP="00C72D8C">
      <w:pPr>
        <w:pStyle w:val="Akapitzlist1"/>
        <w:widowControl w:val="0"/>
        <w:numPr>
          <w:ilvl w:val="0"/>
          <w:numId w:val="7"/>
        </w:numPr>
        <w:tabs>
          <w:tab w:val="left" w:pos="284"/>
        </w:tabs>
        <w:ind w:left="426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wprowadzanie do obrotu, użyczanie, najem oryginału lub egzemplarzy, na których utwór utrwalono, wystawianie, odtwarzanie i publiczne udostępnianie;</w:t>
      </w:r>
    </w:p>
    <w:p w14:paraId="7229AFD4" w14:textId="77777777" w:rsidR="00C72D8C" w:rsidRDefault="00C72D8C" w:rsidP="00C72D8C">
      <w:pPr>
        <w:pStyle w:val="Akapitzlist1"/>
        <w:widowControl w:val="0"/>
        <w:numPr>
          <w:ilvl w:val="0"/>
          <w:numId w:val="7"/>
        </w:numPr>
        <w:tabs>
          <w:tab w:val="left" w:pos="426"/>
        </w:tabs>
        <w:ind w:left="426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wykorzystanie do przyszłych opracowań wykonywanych przez Zamawiającego lub na jego zlecenie, a związanych merytorycznie z tematem zamówienia, a w tym dokonywanie w niej ewentualnych zmian, przeróbek i uzupełnień;</w:t>
      </w:r>
    </w:p>
    <w:p w14:paraId="444B59DE" w14:textId="77777777" w:rsidR="00C72D8C" w:rsidRDefault="00C72D8C" w:rsidP="00C72D8C">
      <w:pPr>
        <w:pStyle w:val="Akapitzlist1"/>
        <w:widowControl w:val="0"/>
        <w:numPr>
          <w:ilvl w:val="0"/>
          <w:numId w:val="7"/>
        </w:numPr>
        <w:ind w:left="426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prawa do opracowania utworu, jego przeróbek lub adaptacji oraz sporządzaniu utworów zależnych,</w:t>
      </w:r>
    </w:p>
    <w:p w14:paraId="19C36B3F" w14:textId="77777777" w:rsidR="00C72D8C" w:rsidRDefault="00C72D8C" w:rsidP="00C72D8C">
      <w:pPr>
        <w:pStyle w:val="Akapitzlist1"/>
        <w:widowControl w:val="0"/>
        <w:numPr>
          <w:ilvl w:val="0"/>
          <w:numId w:val="7"/>
        </w:numPr>
        <w:tabs>
          <w:tab w:val="left" w:pos="284"/>
        </w:tabs>
        <w:ind w:left="426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prawa do wykonywania robót budowlanych według dokumentacji projektowej i do wykorzystania na wszystkich innych polach eksploatacji wymienionych w ustawie o prawie autorskim i prawach pokrewnych z dnia 4 lutego 1994 r. </w:t>
      </w:r>
    </w:p>
    <w:p w14:paraId="78F6224E" w14:textId="77777777" w:rsidR="00C72D8C" w:rsidRDefault="00C72D8C" w:rsidP="00C72D8C">
      <w:pPr>
        <w:pStyle w:val="Akapitzlist1"/>
        <w:widowControl w:val="0"/>
        <w:numPr>
          <w:ilvl w:val="0"/>
          <w:numId w:val="7"/>
        </w:numPr>
        <w:tabs>
          <w:tab w:val="left" w:pos="284"/>
        </w:tabs>
        <w:ind w:left="426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wykorzystanie przez Zamawiającego w części lub w całości dla potrzeb prowadzenia inwestycji budowlanej opisanej w §1 oraz do każdej kolejnej budowy, remontu, przebudowy, adaptacji obiektów Zamawiającego w szczególności celem rozwoju bądź powiększenia obiektu,</w:t>
      </w:r>
    </w:p>
    <w:p w14:paraId="158F030C" w14:textId="77777777" w:rsidR="00C72D8C" w:rsidRDefault="00C72D8C" w:rsidP="00C72D8C">
      <w:pPr>
        <w:pStyle w:val="Akapitzlist1"/>
        <w:widowControl w:val="0"/>
        <w:numPr>
          <w:ilvl w:val="0"/>
          <w:numId w:val="7"/>
        </w:numPr>
        <w:tabs>
          <w:tab w:val="left" w:pos="284"/>
        </w:tabs>
        <w:ind w:left="426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wykorzystanie dzieła dla celów promocyjnych, reklamowych i marketingowych, w szczególności dla promocji działalności Zamawiającego</w:t>
      </w:r>
    </w:p>
    <w:p w14:paraId="2A74AED0" w14:textId="77777777" w:rsidR="00C72D8C" w:rsidRDefault="00C72D8C" w:rsidP="00C72D8C">
      <w:pPr>
        <w:pStyle w:val="Akapitzlist1"/>
        <w:widowControl w:val="0"/>
        <w:numPr>
          <w:ilvl w:val="0"/>
          <w:numId w:val="6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Wynagrodzenie z tytułu przeniesienia autorskich praw majątkowych uwzględnione jest w ramach wynagrodzenia za wykonanie przedmiotu umowy, o którym mowa w § 4 ust. 2 umowy.</w:t>
      </w:r>
    </w:p>
    <w:p w14:paraId="59633807" w14:textId="77777777" w:rsidR="00C72D8C" w:rsidRDefault="00C72D8C" w:rsidP="00C72D8C">
      <w:pPr>
        <w:pStyle w:val="Akapitzlist1"/>
        <w:widowControl w:val="0"/>
        <w:numPr>
          <w:ilvl w:val="0"/>
          <w:numId w:val="6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 przypadku wystąpienia przez osobę trzecią z jakimkolwiek roszczeniem w stosunku do Zamawiającego z tytułu praw autorskich, Wykonawca będzie zobowiązany do zwrotu wszelkich kosztów i naprawienia szkód poniesionych przez Zamawiającego w związku z wystąpieniem takich roszczeń.</w:t>
      </w:r>
    </w:p>
    <w:p w14:paraId="4E6955E9" w14:textId="77777777" w:rsidR="00C72D8C" w:rsidRDefault="00C72D8C" w:rsidP="00C72D8C">
      <w:pPr>
        <w:pStyle w:val="Akapitzlist1"/>
        <w:widowControl w:val="0"/>
        <w:numPr>
          <w:ilvl w:val="0"/>
          <w:numId w:val="6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Wykonawca zobowiązuje się do niewykorzystywania autorskich praw osobistych ze szkodą dla interesów Zamawiającego lub w sposób utrudniający realizację inwestycji, na potrzeby, której został sporządzony przedmiot umowy.</w:t>
      </w:r>
    </w:p>
    <w:p w14:paraId="3A119EAA" w14:textId="77777777" w:rsidR="00C72D8C" w:rsidRDefault="00C72D8C" w:rsidP="00C72D8C">
      <w:pPr>
        <w:widowControl w:val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§ 9</w:t>
      </w:r>
    </w:p>
    <w:p w14:paraId="5100C37D" w14:textId="77777777" w:rsidR="00C72D8C" w:rsidRDefault="00C72D8C" w:rsidP="00C72D8C">
      <w:pPr>
        <w:widowControl w:val="0"/>
        <w:tabs>
          <w:tab w:val="center" w:pos="4960"/>
          <w:tab w:val="left" w:pos="6106"/>
        </w:tabs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Podwykonawcy (jeżeli dotyczy)</w:t>
      </w:r>
    </w:p>
    <w:p w14:paraId="2558632F" w14:textId="77777777" w:rsidR="00C72D8C" w:rsidRPr="0019042E" w:rsidRDefault="00C72D8C" w:rsidP="00C72D8C">
      <w:pPr>
        <w:pStyle w:val="Akapitzlist"/>
        <w:numPr>
          <w:ilvl w:val="0"/>
          <w:numId w:val="27"/>
        </w:numPr>
        <w:ind w:left="426" w:hanging="426"/>
        <w:jc w:val="both"/>
        <w:rPr>
          <w:rFonts w:ascii="Arial" w:hAnsi="Arial" w:cs="Arial"/>
        </w:rPr>
      </w:pPr>
      <w:r w:rsidRPr="0019042E">
        <w:rPr>
          <w:rFonts w:ascii="Arial" w:hAnsi="Arial" w:cs="Arial"/>
        </w:rPr>
        <w:t>Wykonawca oświadcza, że przedmiot umowy wykona z udziałem Podwykonawców.</w:t>
      </w:r>
    </w:p>
    <w:p w14:paraId="4AE1D492" w14:textId="77777777" w:rsidR="00C72D8C" w:rsidRPr="0019042E" w:rsidRDefault="00C72D8C" w:rsidP="00C72D8C">
      <w:pPr>
        <w:pStyle w:val="Akapitzlist"/>
        <w:numPr>
          <w:ilvl w:val="0"/>
          <w:numId w:val="27"/>
        </w:numPr>
        <w:ind w:left="426" w:hanging="426"/>
        <w:jc w:val="both"/>
        <w:rPr>
          <w:rFonts w:ascii="Arial" w:hAnsi="Arial" w:cs="Arial"/>
        </w:rPr>
      </w:pPr>
      <w:r w:rsidRPr="0019042E">
        <w:rPr>
          <w:rFonts w:ascii="Arial" w:hAnsi="Arial" w:cs="Arial"/>
        </w:rPr>
        <w:t>Przed wykonaniem prac Podwykonawcy zostaną zgłoszeni Zamawiającemu przez Wykonawcę w formie pisemnej.</w:t>
      </w:r>
    </w:p>
    <w:p w14:paraId="54A4BE5A" w14:textId="77777777" w:rsidR="00C72D8C" w:rsidRPr="0019042E" w:rsidRDefault="00C72D8C" w:rsidP="00C72D8C">
      <w:pPr>
        <w:pStyle w:val="Akapitzlist"/>
        <w:numPr>
          <w:ilvl w:val="0"/>
          <w:numId w:val="27"/>
        </w:numPr>
        <w:ind w:left="426" w:hanging="426"/>
        <w:jc w:val="both"/>
        <w:rPr>
          <w:rFonts w:ascii="Arial" w:hAnsi="Arial" w:cs="Arial"/>
        </w:rPr>
      </w:pPr>
      <w:r w:rsidRPr="0019042E">
        <w:rPr>
          <w:rFonts w:ascii="Arial" w:hAnsi="Arial" w:cs="Arial"/>
        </w:rPr>
        <w:t>Wykonawca ma obowiązek przedstawić Zamawiającemu projekt umowy o podwykonawstwo, której przedmiotem są prace projektowe, a także projekty jej zmian oraz poświadczoną za zgodność z oryginałem kopię zawartej umowy o podwykonawstwo, której przedmiotem są prace projektowe i jej zmian, w terminie 3 dni od ich zawarcia.</w:t>
      </w:r>
    </w:p>
    <w:p w14:paraId="4F277051" w14:textId="77777777" w:rsidR="00C72D8C" w:rsidRPr="0019042E" w:rsidRDefault="00C72D8C" w:rsidP="00C72D8C">
      <w:pPr>
        <w:pStyle w:val="Akapitzlist"/>
        <w:numPr>
          <w:ilvl w:val="0"/>
          <w:numId w:val="27"/>
        </w:numPr>
        <w:ind w:left="426" w:hanging="426"/>
        <w:jc w:val="both"/>
        <w:rPr>
          <w:rFonts w:ascii="Arial" w:hAnsi="Arial" w:cs="Arial"/>
        </w:rPr>
      </w:pPr>
      <w:r w:rsidRPr="0019042E">
        <w:rPr>
          <w:rFonts w:ascii="Arial" w:hAnsi="Arial" w:cs="Arial"/>
        </w:rPr>
        <w:t>W terminie 3 dni od dnia otrzymania dokumentów, o których mowa w ust. 3, Zamawiający może zgłosić pisemne zastrzeżenia do projektów umów o podwykonawstwo i do projektów ich zmiany lub pisemny sprzeciw do umów o podwykonawstwo i do ich zmian.</w:t>
      </w:r>
    </w:p>
    <w:p w14:paraId="370CA34D" w14:textId="77777777" w:rsidR="00C72D8C" w:rsidRPr="0019042E" w:rsidRDefault="00C72D8C" w:rsidP="00C72D8C">
      <w:pPr>
        <w:pStyle w:val="Akapitzlist"/>
        <w:numPr>
          <w:ilvl w:val="0"/>
          <w:numId w:val="27"/>
        </w:numPr>
        <w:ind w:left="426" w:hanging="426"/>
        <w:jc w:val="both"/>
        <w:rPr>
          <w:rFonts w:ascii="Arial" w:hAnsi="Arial" w:cs="Arial"/>
        </w:rPr>
      </w:pPr>
      <w:r w:rsidRPr="0019042E">
        <w:rPr>
          <w:rFonts w:ascii="Arial" w:hAnsi="Arial" w:cs="Arial"/>
        </w:rPr>
        <w:t>Przedstawiony przez Wykonawcę Zamawiającemu do akceptacji projekt umowy z podwykonawcą, o których mowa w ust. 3, musi zawierać regulacje zbieżne i niesprzeczne z postanowieniami niniejszej Umowy zawartej pomiędzy Zamawiającym, a Wykonawcą.</w:t>
      </w:r>
    </w:p>
    <w:p w14:paraId="7AE18C92" w14:textId="77777777" w:rsidR="00C72D8C" w:rsidRPr="0019042E" w:rsidRDefault="00C72D8C" w:rsidP="00C72D8C">
      <w:pPr>
        <w:pStyle w:val="Akapitzlist"/>
        <w:numPr>
          <w:ilvl w:val="0"/>
          <w:numId w:val="27"/>
        </w:numPr>
        <w:ind w:left="426" w:hanging="426"/>
        <w:jc w:val="both"/>
        <w:rPr>
          <w:rFonts w:ascii="Arial" w:hAnsi="Arial" w:cs="Arial"/>
        </w:rPr>
      </w:pPr>
      <w:r w:rsidRPr="0019042E">
        <w:rPr>
          <w:rFonts w:ascii="Arial" w:hAnsi="Arial" w:cs="Arial"/>
        </w:rPr>
        <w:t>W przypadku wątpliwości podwykonawcy mogą zgłosić Zamawiającemu fakt powierzenia im przez Wykonawcę danego zakresu prac.</w:t>
      </w:r>
    </w:p>
    <w:p w14:paraId="39DAC7CF" w14:textId="77777777" w:rsidR="00C72D8C" w:rsidRPr="0019042E" w:rsidRDefault="00C72D8C" w:rsidP="00C72D8C">
      <w:pPr>
        <w:pStyle w:val="Akapitzlist"/>
        <w:numPr>
          <w:ilvl w:val="0"/>
          <w:numId w:val="27"/>
        </w:numPr>
        <w:ind w:left="426" w:hanging="426"/>
        <w:jc w:val="both"/>
        <w:rPr>
          <w:rFonts w:ascii="Arial" w:hAnsi="Arial" w:cs="Arial"/>
        </w:rPr>
      </w:pPr>
      <w:r w:rsidRPr="0019042E">
        <w:rPr>
          <w:rFonts w:ascii="Arial" w:hAnsi="Arial" w:cs="Arial"/>
        </w:rPr>
        <w:t>Podwykonawcy mogą przystąpić do wykonania prac dopiero po bezskutecznym upływie terminu na zgłoszenie sprzeciwu przez Zmawiającego.</w:t>
      </w:r>
    </w:p>
    <w:p w14:paraId="193012F7" w14:textId="77777777" w:rsidR="00C72D8C" w:rsidRPr="0019042E" w:rsidRDefault="00C72D8C" w:rsidP="00C72D8C">
      <w:pPr>
        <w:pStyle w:val="Akapitzlist"/>
        <w:numPr>
          <w:ilvl w:val="0"/>
          <w:numId w:val="27"/>
        </w:numPr>
        <w:ind w:left="426" w:hanging="426"/>
        <w:jc w:val="both"/>
        <w:rPr>
          <w:rFonts w:ascii="Arial" w:hAnsi="Arial" w:cs="Arial"/>
        </w:rPr>
      </w:pPr>
      <w:r w:rsidRPr="0019042E">
        <w:rPr>
          <w:rFonts w:ascii="Arial" w:hAnsi="Arial" w:cs="Arial"/>
        </w:rPr>
        <w:t>Odpowiedzialność Zamawiającego za zapłatę wynagrodzenia na rzecz wszystkich podwykonawców ograniczona jest do wysokości wynagrodzenia wynikającego z umowy pomiędzy Zamawiającym, a Wykonawcą.</w:t>
      </w:r>
    </w:p>
    <w:p w14:paraId="64543B23" w14:textId="77777777" w:rsidR="00C72D8C" w:rsidRPr="0019042E" w:rsidRDefault="00C72D8C" w:rsidP="00C72D8C">
      <w:pPr>
        <w:pStyle w:val="Akapitzlist"/>
        <w:numPr>
          <w:ilvl w:val="0"/>
          <w:numId w:val="27"/>
        </w:numPr>
        <w:ind w:left="426" w:hanging="426"/>
        <w:jc w:val="both"/>
        <w:rPr>
          <w:rFonts w:ascii="Arial" w:hAnsi="Arial" w:cs="Arial"/>
        </w:rPr>
      </w:pPr>
      <w:r w:rsidRPr="0019042E">
        <w:rPr>
          <w:rFonts w:ascii="Arial" w:hAnsi="Arial" w:cs="Arial"/>
        </w:rPr>
        <w:t>Wykonawca jest odpowiedzialny za działania i zaniechania osób, z których pomocą wykonuje przedmiot umowy, jak za własne działania.</w:t>
      </w:r>
    </w:p>
    <w:p w14:paraId="0E6D8A68" w14:textId="77777777" w:rsidR="00C72D8C" w:rsidRPr="0019042E" w:rsidRDefault="00C72D8C" w:rsidP="00C72D8C">
      <w:pPr>
        <w:pStyle w:val="Akapitzlist"/>
        <w:numPr>
          <w:ilvl w:val="0"/>
          <w:numId w:val="27"/>
        </w:numPr>
        <w:ind w:left="426" w:hanging="426"/>
        <w:jc w:val="both"/>
        <w:rPr>
          <w:rFonts w:ascii="Arial" w:hAnsi="Arial" w:cs="Arial"/>
        </w:rPr>
      </w:pPr>
      <w:r w:rsidRPr="0019042E">
        <w:rPr>
          <w:rFonts w:ascii="Arial" w:hAnsi="Arial" w:cs="Arial"/>
        </w:rPr>
        <w:t>Wykonawca ponosi pełną odpowiedzialność, za jakość i terminowość prac, które wykonuje przy pomocy       Podwykonawców oraz zobowiązuje się do koordynacji opracowań wykonanych przez Podwykonawców.</w:t>
      </w:r>
    </w:p>
    <w:p w14:paraId="1B635F59" w14:textId="77777777" w:rsidR="00C72D8C" w:rsidRDefault="00C72D8C" w:rsidP="00C72D8C">
      <w:pPr>
        <w:widowControl w:val="0"/>
        <w:jc w:val="center"/>
        <w:rPr>
          <w:rFonts w:ascii="Arial" w:hAnsi="Arial" w:cs="Arial"/>
          <w:color w:val="000000"/>
        </w:rPr>
      </w:pPr>
    </w:p>
    <w:p w14:paraId="4E4D8936" w14:textId="77777777" w:rsidR="00C72D8C" w:rsidRDefault="00C72D8C" w:rsidP="00C72D8C">
      <w:pPr>
        <w:widowControl w:val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§ 10</w:t>
      </w:r>
    </w:p>
    <w:p w14:paraId="0F95B915" w14:textId="77777777" w:rsidR="00C72D8C" w:rsidRDefault="00C72D8C" w:rsidP="00C72D8C">
      <w:pPr>
        <w:widowControl w:val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Kary umowne</w:t>
      </w:r>
    </w:p>
    <w:p w14:paraId="7DEA13A5" w14:textId="77777777" w:rsidR="00C72D8C" w:rsidRPr="004E6A85" w:rsidRDefault="00C72D8C" w:rsidP="00C72D8C">
      <w:pPr>
        <w:pStyle w:val="Akapitzlist"/>
        <w:numPr>
          <w:ilvl w:val="0"/>
          <w:numId w:val="20"/>
        </w:numPr>
        <w:jc w:val="both"/>
        <w:rPr>
          <w:rFonts w:ascii="Arial" w:hAnsi="Arial" w:cs="Arial"/>
        </w:rPr>
      </w:pPr>
      <w:r w:rsidRPr="004E6A85">
        <w:rPr>
          <w:rFonts w:ascii="Arial" w:hAnsi="Arial" w:cs="Arial"/>
        </w:rPr>
        <w:t>Strony postanawiają, że podstawową formę odpowiedzialności odszkodowawczej z tytułu niewykonania lub nienależytego wykonania Umowy stanowią kary umowne, z zastrzeżeniem prawa do dochodzenia odszkodowania uzupełniającego na zasadach określonych w niniejszym paragrafie.</w:t>
      </w:r>
    </w:p>
    <w:p w14:paraId="1800A9EA" w14:textId="77777777" w:rsidR="00C72D8C" w:rsidRPr="004E6A85" w:rsidRDefault="00C72D8C" w:rsidP="00C72D8C">
      <w:pPr>
        <w:pStyle w:val="Akapitzlist"/>
        <w:numPr>
          <w:ilvl w:val="0"/>
          <w:numId w:val="20"/>
        </w:numPr>
        <w:jc w:val="both"/>
        <w:rPr>
          <w:rFonts w:ascii="Arial" w:hAnsi="Arial" w:cs="Arial"/>
        </w:rPr>
      </w:pPr>
      <w:r w:rsidRPr="004E6A85">
        <w:rPr>
          <w:rFonts w:ascii="Arial" w:hAnsi="Arial" w:cs="Arial"/>
        </w:rPr>
        <w:t>Wykonawca zapłaci Zamawiającemu kary umowne:</w:t>
      </w:r>
    </w:p>
    <w:p w14:paraId="6C832AFB" w14:textId="77777777" w:rsidR="00C72D8C" w:rsidRPr="007F0283" w:rsidRDefault="00C72D8C" w:rsidP="00C72D8C">
      <w:pPr>
        <w:pStyle w:val="Akapitzlist"/>
        <w:widowControl w:val="0"/>
        <w:numPr>
          <w:ilvl w:val="3"/>
          <w:numId w:val="2"/>
        </w:numPr>
        <w:tabs>
          <w:tab w:val="clear" w:pos="2520"/>
        </w:tabs>
        <w:ind w:left="709" w:hanging="283"/>
        <w:jc w:val="both"/>
        <w:rPr>
          <w:rFonts w:ascii="Arial" w:hAnsi="Arial" w:cs="Arial"/>
          <w:color w:val="000000"/>
          <w:kern w:val="1"/>
        </w:rPr>
      </w:pPr>
      <w:r w:rsidRPr="007F0283">
        <w:rPr>
          <w:rFonts w:ascii="Arial" w:hAnsi="Arial" w:cs="Arial"/>
          <w:color w:val="000000"/>
          <w:kern w:val="1"/>
        </w:rPr>
        <w:t>za każdy rozpoczęty dzień zwłoki w przekazaniu projektu PFU, w stosunku do terminu określonego w</w:t>
      </w:r>
      <w:r>
        <w:rPr>
          <w:rFonts w:ascii="Arial" w:hAnsi="Arial" w:cs="Arial"/>
          <w:color w:val="000000"/>
          <w:kern w:val="1"/>
        </w:rPr>
        <w:t xml:space="preserve"> </w:t>
      </w:r>
      <w:r w:rsidRPr="007F0283">
        <w:rPr>
          <w:rFonts w:ascii="Arial" w:hAnsi="Arial" w:cs="Arial"/>
          <w:color w:val="000000"/>
          <w:kern w:val="1"/>
        </w:rPr>
        <w:t>§ 3 ust. 2 – w wysokości 0,2% wynagrodzenia brutto, o którym mowa w § 4 ust. 2 pkt 3) Umowy;</w:t>
      </w:r>
    </w:p>
    <w:p w14:paraId="7F14C921" w14:textId="77777777" w:rsidR="00C72D8C" w:rsidRDefault="00C72D8C" w:rsidP="00C72D8C">
      <w:pPr>
        <w:pStyle w:val="Akapitzlist"/>
        <w:widowControl w:val="0"/>
        <w:numPr>
          <w:ilvl w:val="3"/>
          <w:numId w:val="2"/>
        </w:numPr>
        <w:tabs>
          <w:tab w:val="clear" w:pos="2520"/>
        </w:tabs>
        <w:ind w:left="709" w:hanging="283"/>
        <w:jc w:val="both"/>
        <w:rPr>
          <w:rFonts w:ascii="Arial" w:hAnsi="Arial" w:cs="Arial"/>
          <w:color w:val="000000"/>
          <w:kern w:val="1"/>
        </w:rPr>
      </w:pPr>
      <w:r w:rsidRPr="00CD4FED">
        <w:rPr>
          <w:rFonts w:ascii="Arial" w:hAnsi="Arial" w:cs="Arial"/>
          <w:color w:val="000000"/>
          <w:kern w:val="1"/>
        </w:rPr>
        <w:t xml:space="preserve">za każdy rozpoczęty dzień zwłoki w przekazaniu </w:t>
      </w:r>
      <w:r>
        <w:rPr>
          <w:rFonts w:ascii="Arial" w:hAnsi="Arial" w:cs="Arial"/>
          <w:color w:val="000000"/>
          <w:kern w:val="1"/>
        </w:rPr>
        <w:t xml:space="preserve">poprawionej wersji </w:t>
      </w:r>
      <w:r w:rsidRPr="00CD4FED">
        <w:rPr>
          <w:rFonts w:ascii="Arial" w:hAnsi="Arial" w:cs="Arial"/>
          <w:color w:val="000000"/>
          <w:kern w:val="1"/>
        </w:rPr>
        <w:t>PFU</w:t>
      </w:r>
      <w:r>
        <w:rPr>
          <w:rFonts w:ascii="Arial" w:hAnsi="Arial" w:cs="Arial"/>
          <w:color w:val="000000"/>
          <w:kern w:val="1"/>
        </w:rPr>
        <w:t xml:space="preserve">, </w:t>
      </w:r>
      <w:r w:rsidRPr="00457CED">
        <w:rPr>
          <w:rFonts w:ascii="Arial" w:hAnsi="Arial" w:cs="Arial"/>
          <w:color w:val="000000"/>
          <w:kern w:val="1"/>
        </w:rPr>
        <w:t xml:space="preserve">w stosunku do terminu określonego w § 3 ust. </w:t>
      </w:r>
      <w:r>
        <w:rPr>
          <w:rFonts w:ascii="Arial" w:hAnsi="Arial" w:cs="Arial"/>
          <w:color w:val="000000"/>
          <w:kern w:val="1"/>
        </w:rPr>
        <w:t>4</w:t>
      </w:r>
      <w:r w:rsidRPr="00CD4FED">
        <w:rPr>
          <w:rFonts w:ascii="Arial" w:hAnsi="Arial" w:cs="Arial"/>
          <w:color w:val="000000"/>
          <w:kern w:val="1"/>
        </w:rPr>
        <w:t xml:space="preserve"> – w wysokości 0,</w:t>
      </w:r>
      <w:r>
        <w:rPr>
          <w:rFonts w:ascii="Arial" w:hAnsi="Arial" w:cs="Arial"/>
          <w:color w:val="000000"/>
          <w:kern w:val="1"/>
        </w:rPr>
        <w:t>2</w:t>
      </w:r>
      <w:r w:rsidRPr="00CD4FED">
        <w:rPr>
          <w:rFonts w:ascii="Arial" w:hAnsi="Arial" w:cs="Arial"/>
          <w:color w:val="000000"/>
          <w:kern w:val="1"/>
        </w:rPr>
        <w:t>% wynagrodzenia brutto, o którym mowa w § 4 ust.</w:t>
      </w:r>
      <w:r>
        <w:rPr>
          <w:rFonts w:ascii="Arial" w:hAnsi="Arial" w:cs="Arial"/>
          <w:color w:val="000000"/>
          <w:kern w:val="1"/>
        </w:rPr>
        <w:t xml:space="preserve"> </w:t>
      </w:r>
      <w:r w:rsidRPr="00CD4FED">
        <w:rPr>
          <w:rFonts w:ascii="Arial" w:hAnsi="Arial" w:cs="Arial"/>
          <w:color w:val="000000"/>
          <w:kern w:val="1"/>
        </w:rPr>
        <w:t xml:space="preserve">2 pkt </w:t>
      </w:r>
      <w:r>
        <w:rPr>
          <w:rFonts w:ascii="Arial" w:hAnsi="Arial" w:cs="Arial"/>
          <w:color w:val="000000"/>
          <w:kern w:val="1"/>
        </w:rPr>
        <w:t>3</w:t>
      </w:r>
      <w:r w:rsidRPr="00CD4FED">
        <w:rPr>
          <w:rFonts w:ascii="Arial" w:hAnsi="Arial" w:cs="Arial"/>
          <w:color w:val="000000"/>
          <w:kern w:val="1"/>
        </w:rPr>
        <w:t>) Umowy</w:t>
      </w:r>
      <w:r>
        <w:rPr>
          <w:rFonts w:ascii="Arial" w:hAnsi="Arial" w:cs="Arial"/>
          <w:color w:val="000000"/>
          <w:kern w:val="1"/>
        </w:rPr>
        <w:t>;</w:t>
      </w:r>
    </w:p>
    <w:p w14:paraId="5B74F132" w14:textId="77777777" w:rsidR="00C72D8C" w:rsidRDefault="00C72D8C" w:rsidP="00C72D8C">
      <w:pPr>
        <w:pStyle w:val="Akapitzlist"/>
        <w:widowControl w:val="0"/>
        <w:numPr>
          <w:ilvl w:val="3"/>
          <w:numId w:val="2"/>
        </w:numPr>
        <w:tabs>
          <w:tab w:val="clear" w:pos="2520"/>
        </w:tabs>
        <w:ind w:left="709" w:hanging="283"/>
        <w:jc w:val="both"/>
        <w:rPr>
          <w:rFonts w:ascii="Arial" w:hAnsi="Arial" w:cs="Arial"/>
          <w:color w:val="000000"/>
          <w:kern w:val="1"/>
        </w:rPr>
      </w:pPr>
      <w:r w:rsidRPr="00841942">
        <w:rPr>
          <w:rFonts w:ascii="Arial" w:hAnsi="Arial" w:cs="Arial"/>
          <w:color w:val="000000"/>
          <w:kern w:val="1"/>
        </w:rPr>
        <w:t>za każde stwierdzone zastosowanie w</w:t>
      </w:r>
      <w:r>
        <w:rPr>
          <w:rFonts w:ascii="Arial" w:hAnsi="Arial" w:cs="Arial"/>
          <w:color w:val="000000"/>
          <w:kern w:val="1"/>
        </w:rPr>
        <w:t xml:space="preserve"> poprawionej </w:t>
      </w:r>
      <w:r w:rsidRPr="00841942">
        <w:rPr>
          <w:rFonts w:ascii="Arial" w:hAnsi="Arial" w:cs="Arial"/>
          <w:color w:val="000000"/>
          <w:kern w:val="1"/>
        </w:rPr>
        <w:t xml:space="preserve">dokumentacji rozwiązań naruszających przepisy </w:t>
      </w:r>
      <w:r w:rsidRPr="00841942">
        <w:rPr>
          <w:rFonts w:ascii="Arial" w:hAnsi="Arial" w:cs="Arial"/>
          <w:color w:val="000000"/>
          <w:kern w:val="1"/>
        </w:rPr>
        <w:lastRenderedPageBreak/>
        <w:t>ustawy Prawo zamówień publicznych, w szczególności</w:t>
      </w:r>
      <w:r>
        <w:rPr>
          <w:rFonts w:ascii="Arial" w:hAnsi="Arial" w:cs="Arial"/>
          <w:color w:val="000000"/>
          <w:kern w:val="1"/>
        </w:rPr>
        <w:t>:</w:t>
      </w:r>
    </w:p>
    <w:p w14:paraId="3055EEE5" w14:textId="77777777" w:rsidR="00C72D8C" w:rsidRPr="00A016C3" w:rsidRDefault="00C72D8C" w:rsidP="00C72D8C">
      <w:pPr>
        <w:pStyle w:val="Akapitzlist"/>
        <w:widowControl w:val="0"/>
        <w:numPr>
          <w:ilvl w:val="0"/>
          <w:numId w:val="19"/>
        </w:numPr>
        <w:jc w:val="both"/>
        <w:rPr>
          <w:rFonts w:ascii="Arial" w:hAnsi="Arial" w:cs="Arial"/>
          <w:color w:val="000000"/>
          <w:kern w:val="1"/>
        </w:rPr>
      </w:pPr>
      <w:r w:rsidRPr="00A016C3">
        <w:rPr>
          <w:rFonts w:ascii="Arial" w:hAnsi="Arial" w:cs="Arial"/>
          <w:color w:val="000000"/>
          <w:kern w:val="1"/>
        </w:rPr>
        <w:t>poprzez wskazanie znaku towarowego, nazwy własnej, producenta lub wykonawcy bez dopuszczenia kryteriów stosowanych w celu oceny równoważności – w wysokości 0,05% wynagrodzenia brutto</w:t>
      </w:r>
      <w:r w:rsidRPr="009B1160">
        <w:t xml:space="preserve"> </w:t>
      </w:r>
      <w:r w:rsidRPr="00A016C3">
        <w:rPr>
          <w:rFonts w:ascii="Arial" w:hAnsi="Arial" w:cs="Arial"/>
          <w:color w:val="000000"/>
          <w:kern w:val="1"/>
        </w:rPr>
        <w:t>określonego w § 4 ust. 2</w:t>
      </w:r>
      <w:r>
        <w:rPr>
          <w:rFonts w:ascii="Arial" w:hAnsi="Arial" w:cs="Arial"/>
          <w:color w:val="000000"/>
          <w:kern w:val="1"/>
        </w:rPr>
        <w:t xml:space="preserve"> pkt 3)</w:t>
      </w:r>
      <w:r w:rsidRPr="00A016C3">
        <w:rPr>
          <w:rFonts w:ascii="Arial" w:hAnsi="Arial" w:cs="Arial"/>
          <w:color w:val="000000"/>
          <w:kern w:val="1"/>
        </w:rPr>
        <w:t xml:space="preserve"> Umowy;</w:t>
      </w:r>
    </w:p>
    <w:p w14:paraId="6BBA97F6" w14:textId="77777777" w:rsidR="00C72D8C" w:rsidRDefault="00C72D8C" w:rsidP="00C72D8C">
      <w:pPr>
        <w:pStyle w:val="Akapitzlist"/>
        <w:widowControl w:val="0"/>
        <w:numPr>
          <w:ilvl w:val="0"/>
          <w:numId w:val="19"/>
        </w:numPr>
        <w:jc w:val="both"/>
        <w:rPr>
          <w:rFonts w:ascii="Arial" w:hAnsi="Arial" w:cs="Arial"/>
          <w:color w:val="000000"/>
          <w:kern w:val="1"/>
        </w:rPr>
      </w:pPr>
      <w:r w:rsidRPr="00A016C3">
        <w:rPr>
          <w:rFonts w:ascii="Arial" w:hAnsi="Arial" w:cs="Arial"/>
          <w:color w:val="000000"/>
          <w:kern w:val="1"/>
        </w:rPr>
        <w:t xml:space="preserve">przez odniesienie do norm, ocen technicznych, specyfikacji technicznych i systemów referencji </w:t>
      </w:r>
      <w:r w:rsidRPr="00A016C3">
        <w:rPr>
          <w:rFonts w:ascii="Arial" w:hAnsi="Arial" w:cs="Arial"/>
          <w:kern w:val="1"/>
        </w:rPr>
        <w:t xml:space="preserve">technicznych, o których mowa w art. 101 </w:t>
      </w:r>
      <w:hyperlink r:id="rId6" w:anchor="/document/18903829?unitId=art(101)ust(1)pkt(2)" w:history="1">
        <w:r w:rsidRPr="00A016C3">
          <w:rPr>
            <w:rStyle w:val="Hipercze"/>
            <w:rFonts w:ascii="Arial" w:hAnsi="Arial" w:cs="Arial"/>
            <w:kern w:val="1"/>
          </w:rPr>
          <w:t>ust. 1 pkt 2</w:t>
        </w:r>
      </w:hyperlink>
      <w:r w:rsidRPr="00A016C3">
        <w:rPr>
          <w:rFonts w:ascii="Arial" w:hAnsi="Arial" w:cs="Arial"/>
          <w:kern w:val="1"/>
        </w:rPr>
        <w:t xml:space="preserve"> oraz </w:t>
      </w:r>
      <w:hyperlink r:id="rId7" w:anchor="/document/18903829?unitId=art(101)ust(3)" w:history="1">
        <w:r w:rsidRPr="00A016C3">
          <w:rPr>
            <w:rStyle w:val="Hipercze"/>
            <w:rFonts w:ascii="Arial" w:hAnsi="Arial" w:cs="Arial"/>
            <w:kern w:val="1"/>
          </w:rPr>
          <w:t>ust. 3</w:t>
        </w:r>
      </w:hyperlink>
      <w:r w:rsidRPr="00A016C3">
        <w:rPr>
          <w:rFonts w:ascii="Arial" w:hAnsi="Arial" w:cs="Arial"/>
          <w:kern w:val="1"/>
        </w:rPr>
        <w:t xml:space="preserve"> ustawy Prawo zamówień publicznych bez wskazania dopuszcza rozwiązania równoważnego, któremu towarzysz zwrot "lub równoważne" - – w wysokości 0,05% wynagrodzenia </w:t>
      </w:r>
      <w:r w:rsidRPr="00A016C3">
        <w:rPr>
          <w:rFonts w:ascii="Arial" w:hAnsi="Arial" w:cs="Arial"/>
          <w:color w:val="000000"/>
          <w:kern w:val="1"/>
        </w:rPr>
        <w:t>brutto</w:t>
      </w:r>
      <w:r w:rsidRPr="009B1160">
        <w:t xml:space="preserve"> </w:t>
      </w:r>
      <w:r w:rsidRPr="00A016C3">
        <w:rPr>
          <w:rFonts w:ascii="Arial" w:hAnsi="Arial" w:cs="Arial"/>
          <w:color w:val="000000"/>
          <w:kern w:val="1"/>
        </w:rPr>
        <w:t>określonego w § 4 ust. 2</w:t>
      </w:r>
      <w:r>
        <w:rPr>
          <w:rFonts w:ascii="Arial" w:hAnsi="Arial" w:cs="Arial"/>
          <w:color w:val="000000"/>
          <w:kern w:val="1"/>
        </w:rPr>
        <w:t xml:space="preserve"> pkt 3)</w:t>
      </w:r>
      <w:r w:rsidRPr="00A016C3">
        <w:rPr>
          <w:rFonts w:ascii="Arial" w:hAnsi="Arial" w:cs="Arial"/>
          <w:color w:val="000000"/>
          <w:kern w:val="1"/>
        </w:rPr>
        <w:t xml:space="preserve"> Umowy.</w:t>
      </w:r>
    </w:p>
    <w:p w14:paraId="7064B139" w14:textId="77777777" w:rsidR="00C72D8C" w:rsidRPr="00C72D8C" w:rsidRDefault="00C72D8C" w:rsidP="00C72D8C">
      <w:pPr>
        <w:pStyle w:val="Akapitzlist"/>
        <w:widowControl w:val="0"/>
        <w:numPr>
          <w:ilvl w:val="3"/>
          <w:numId w:val="2"/>
        </w:numPr>
        <w:tabs>
          <w:tab w:val="clear" w:pos="2520"/>
          <w:tab w:val="num" w:pos="709"/>
        </w:tabs>
        <w:ind w:left="709" w:hanging="283"/>
        <w:jc w:val="both"/>
        <w:rPr>
          <w:rFonts w:ascii="Arial" w:hAnsi="Arial" w:cs="Arial"/>
          <w:color w:val="000000"/>
          <w:kern w:val="1"/>
          <w:highlight w:val="yellow"/>
        </w:rPr>
      </w:pPr>
      <w:r w:rsidRPr="00C72D8C">
        <w:rPr>
          <w:rFonts w:ascii="Arial" w:hAnsi="Arial" w:cs="Arial"/>
          <w:iCs/>
          <w:highlight w:val="yellow"/>
        </w:rPr>
        <w:t>za każdy rozpoczęty dzień zwłoki w przekazaniu projektów odpowiedzi na pytania wykonawców, o których mowa w § 2 ust. 1 pkt 9 – w wysokości 0,2% wynagrodzenia brutto, o którym mowa w § 4 ust. 2 pkt 3) Umowy</w:t>
      </w:r>
    </w:p>
    <w:p w14:paraId="61EFD775" w14:textId="77777777" w:rsidR="00C72D8C" w:rsidRPr="0007758F" w:rsidRDefault="00C72D8C" w:rsidP="00C72D8C">
      <w:pPr>
        <w:pStyle w:val="Akapitzlist"/>
        <w:widowControl w:val="0"/>
        <w:numPr>
          <w:ilvl w:val="3"/>
          <w:numId w:val="2"/>
        </w:numPr>
        <w:tabs>
          <w:tab w:val="clear" w:pos="2520"/>
        </w:tabs>
        <w:ind w:left="709" w:hanging="283"/>
        <w:jc w:val="both"/>
        <w:rPr>
          <w:rFonts w:ascii="Arial" w:hAnsi="Arial" w:cs="Arial"/>
          <w:color w:val="000000"/>
          <w:kern w:val="1"/>
        </w:rPr>
      </w:pPr>
      <w:r w:rsidRPr="0007758F">
        <w:rPr>
          <w:rFonts w:ascii="Arial" w:hAnsi="Arial" w:cs="Arial"/>
          <w:color w:val="000000"/>
          <w:kern w:val="1"/>
        </w:rPr>
        <w:t xml:space="preserve">w przypadku stwierdzenia, w wyniku ponownej weryfikacji, że przekazana przez Wykonawcę poprawiona wersja </w:t>
      </w:r>
      <w:r w:rsidRPr="0007758F">
        <w:rPr>
          <w:rFonts w:ascii="Arial" w:hAnsi="Arial" w:cs="Arial"/>
          <w:kern w:val="1"/>
        </w:rPr>
        <w:t>PFU nadal zawiera wady lub braki wskazane przez Zamawiającego lub niezgodności z postanowieniami Umowy, obowiązującymi przepisami prawa, zasadami wiedzy technicznej lub wymaganiami Zamawiającego – w wysokości 10% wynagrodzenia brutto określonego w § 4 ust. 2 pkt 3) Umowy;</w:t>
      </w:r>
    </w:p>
    <w:p w14:paraId="4929982B" w14:textId="77777777" w:rsidR="00C72D8C" w:rsidRPr="00FC7A22" w:rsidRDefault="00C72D8C" w:rsidP="00C72D8C">
      <w:pPr>
        <w:pStyle w:val="Akapitzlist"/>
        <w:widowControl w:val="0"/>
        <w:numPr>
          <w:ilvl w:val="3"/>
          <w:numId w:val="2"/>
        </w:numPr>
        <w:tabs>
          <w:tab w:val="clear" w:pos="2520"/>
        </w:tabs>
        <w:ind w:left="709" w:hanging="283"/>
        <w:jc w:val="both"/>
        <w:rPr>
          <w:rFonts w:ascii="Arial" w:hAnsi="Arial" w:cs="Arial"/>
          <w:color w:val="000000"/>
          <w:kern w:val="1"/>
        </w:rPr>
      </w:pPr>
      <w:r w:rsidRPr="00FC7A22">
        <w:rPr>
          <w:rFonts w:ascii="Arial" w:hAnsi="Arial" w:cs="Arial"/>
          <w:color w:val="000000"/>
          <w:kern w:val="1"/>
        </w:rPr>
        <w:t>za każdy rozpoczęty dzień zwłoki w usunięciu wad PFU ujawnionych w okresie gwarancji lub rękojmi, w stosunku do terminu wyznaczonego przez Zamawiającego na ich usunięcie – w wysokości 0,2% wynagrodzenia brutto, o którym mowa w § 4 ust. 2 pkt 3) Umowy;</w:t>
      </w:r>
    </w:p>
    <w:p w14:paraId="5BBF7C57" w14:textId="77777777" w:rsidR="00C72D8C" w:rsidRPr="00841942" w:rsidRDefault="00C72D8C" w:rsidP="00C72D8C">
      <w:pPr>
        <w:pStyle w:val="Akapitzlist"/>
        <w:widowControl w:val="0"/>
        <w:numPr>
          <w:ilvl w:val="3"/>
          <w:numId w:val="2"/>
        </w:numPr>
        <w:tabs>
          <w:tab w:val="clear" w:pos="2520"/>
        </w:tabs>
        <w:ind w:left="709" w:hanging="283"/>
        <w:jc w:val="both"/>
        <w:rPr>
          <w:rFonts w:ascii="Arial" w:hAnsi="Arial" w:cs="Arial"/>
          <w:color w:val="000000"/>
          <w:kern w:val="1"/>
        </w:rPr>
      </w:pPr>
      <w:r w:rsidRPr="00841942">
        <w:rPr>
          <w:rFonts w:ascii="Arial" w:hAnsi="Arial" w:cs="Arial"/>
          <w:color w:val="000000"/>
          <w:kern w:val="1"/>
        </w:rPr>
        <w:t>w przypadku odstąpienia od Umowy przez Zamawiającego albo Wykonawcę z przyczyn leżących po stronie Wykonawcy – w wysokości 10% wynagrodzenia brutto</w:t>
      </w:r>
      <w:r w:rsidRPr="009B1160">
        <w:t xml:space="preserve"> </w:t>
      </w:r>
      <w:r w:rsidRPr="009B1160">
        <w:rPr>
          <w:rFonts w:ascii="Arial" w:hAnsi="Arial" w:cs="Arial"/>
          <w:color w:val="000000"/>
          <w:kern w:val="1"/>
        </w:rPr>
        <w:t>określonego w § 4 ust. 2 Umowy</w:t>
      </w:r>
      <w:r>
        <w:rPr>
          <w:rFonts w:ascii="Arial" w:hAnsi="Arial" w:cs="Arial"/>
          <w:color w:val="000000"/>
          <w:kern w:val="1"/>
        </w:rPr>
        <w:t>.</w:t>
      </w:r>
    </w:p>
    <w:p w14:paraId="5C1203D3" w14:textId="77777777" w:rsidR="00C72D8C" w:rsidRPr="004E6A85" w:rsidRDefault="00C72D8C" w:rsidP="00C72D8C">
      <w:pPr>
        <w:pStyle w:val="Akapitzlist"/>
        <w:numPr>
          <w:ilvl w:val="0"/>
          <w:numId w:val="20"/>
        </w:numPr>
        <w:jc w:val="both"/>
        <w:rPr>
          <w:rFonts w:ascii="Arial" w:hAnsi="Arial" w:cs="Arial"/>
        </w:rPr>
      </w:pPr>
      <w:r w:rsidRPr="004E6A85">
        <w:rPr>
          <w:rFonts w:ascii="Arial" w:hAnsi="Arial" w:cs="Arial"/>
        </w:rPr>
        <w:t>W przypadku naliczenia kary umownej, o której mowa w ust. 2 pkt 3</w:t>
      </w:r>
      <w:r>
        <w:rPr>
          <w:rFonts w:ascii="Arial" w:hAnsi="Arial" w:cs="Arial"/>
        </w:rPr>
        <w:t xml:space="preserve"> i 4</w:t>
      </w:r>
      <w:r w:rsidRPr="004E6A85">
        <w:rPr>
          <w:rFonts w:ascii="Arial" w:hAnsi="Arial" w:cs="Arial"/>
        </w:rPr>
        <w:t xml:space="preserve">, Zamawiający może odmówić odbioru PFU, jeżeli stwierdzone wady, braki lub niezgodności mają charakter istotny i uniemożliwiają wykorzystanie PFU zgodnie z jego przeznaczeniem. </w:t>
      </w:r>
    </w:p>
    <w:p w14:paraId="3A2996E9" w14:textId="77777777" w:rsidR="00C72D8C" w:rsidRPr="004E6A85" w:rsidRDefault="00C72D8C" w:rsidP="00C72D8C">
      <w:pPr>
        <w:pStyle w:val="Akapitzlist"/>
        <w:numPr>
          <w:ilvl w:val="0"/>
          <w:numId w:val="20"/>
        </w:numPr>
        <w:jc w:val="both"/>
        <w:rPr>
          <w:rFonts w:ascii="Arial" w:hAnsi="Arial" w:cs="Arial"/>
        </w:rPr>
      </w:pPr>
      <w:r w:rsidRPr="004E6A85">
        <w:rPr>
          <w:rFonts w:ascii="Arial" w:hAnsi="Arial" w:cs="Arial"/>
        </w:rPr>
        <w:t>W przypadku gdy stwierdzone po dokonaniu poprawy wady lub braki mają charakter nieistotny i nie uniemożliwiają wykorzystania PFU zgodnie z jego przeznaczeniem, Zamawiający może dokonać odbioru PFU z zastrzeżeniami, z zachowaniem prawa do naliczenia kary umownej, o której mowa w ust. 2 pkt 3</w:t>
      </w:r>
      <w:r>
        <w:rPr>
          <w:rFonts w:ascii="Arial" w:hAnsi="Arial" w:cs="Arial"/>
        </w:rPr>
        <w:t xml:space="preserve"> i 4</w:t>
      </w:r>
      <w:r w:rsidRPr="004E6A85">
        <w:rPr>
          <w:rFonts w:ascii="Arial" w:hAnsi="Arial" w:cs="Arial"/>
        </w:rPr>
        <w:t>, oraz zastosowania przewidzianych Umową skutków dotyczących wynagrodzenia.</w:t>
      </w:r>
    </w:p>
    <w:p w14:paraId="688F39A4" w14:textId="77777777" w:rsidR="00C72D8C" w:rsidRPr="004E6A85" w:rsidRDefault="00C72D8C" w:rsidP="00C72D8C">
      <w:pPr>
        <w:pStyle w:val="Akapitzlist"/>
        <w:numPr>
          <w:ilvl w:val="0"/>
          <w:numId w:val="20"/>
        </w:numPr>
        <w:jc w:val="both"/>
        <w:rPr>
          <w:rFonts w:ascii="Arial" w:hAnsi="Arial" w:cs="Arial"/>
        </w:rPr>
      </w:pPr>
      <w:r w:rsidRPr="004E6A85">
        <w:rPr>
          <w:rFonts w:ascii="Arial" w:hAnsi="Arial" w:cs="Arial"/>
        </w:rPr>
        <w:t>Zamawiający zapłaci Wykonawcy karę umowną w wysokości 10% wynagrodzenia brutto w przypadku odstąpienia od Umowy z przyczyn leżących wyłącznie po stronie Zamawiającego, z wyłączeniem przypadków, w których odstąpienie następuje na podstawie przepisów prawa lub postanowień Umowy z przyczyn niezależnych od Zamawiającego.</w:t>
      </w:r>
    </w:p>
    <w:p w14:paraId="59A32FFA" w14:textId="77777777" w:rsidR="00C72D8C" w:rsidRPr="004E6A85" w:rsidRDefault="00C72D8C" w:rsidP="00C72D8C">
      <w:pPr>
        <w:pStyle w:val="Akapitzlist"/>
        <w:numPr>
          <w:ilvl w:val="0"/>
          <w:numId w:val="20"/>
        </w:numPr>
        <w:jc w:val="both"/>
        <w:rPr>
          <w:rFonts w:ascii="Arial" w:hAnsi="Arial" w:cs="Arial"/>
        </w:rPr>
      </w:pPr>
      <w:r w:rsidRPr="004E6A85">
        <w:rPr>
          <w:rFonts w:ascii="Arial" w:hAnsi="Arial" w:cs="Arial"/>
        </w:rPr>
        <w:t>W przypadku odstąpienia od Umowy z przyczyn leżących po stronie Wykonawcy kara umowna, o której mowa w ust. 2 pkt 6, nie podlega kumulacji z karą, o której mowa w ust. 2 pkt 3</w:t>
      </w:r>
      <w:r>
        <w:rPr>
          <w:rFonts w:ascii="Arial" w:hAnsi="Arial" w:cs="Arial"/>
        </w:rPr>
        <w:t xml:space="preserve"> i 4</w:t>
      </w:r>
      <w:r w:rsidRPr="004E6A85">
        <w:rPr>
          <w:rFonts w:ascii="Arial" w:hAnsi="Arial" w:cs="Arial"/>
        </w:rPr>
        <w:t>, jeżeli podstawą odstąpienia jest to samo naruszenie, które stanowiło podstawę naliczenia kary, o której mowa w ust. 2 pkt 3</w:t>
      </w:r>
      <w:r>
        <w:rPr>
          <w:rFonts w:ascii="Arial" w:hAnsi="Arial" w:cs="Arial"/>
        </w:rPr>
        <w:t xml:space="preserve"> i 4</w:t>
      </w:r>
      <w:r w:rsidRPr="004E6A85">
        <w:rPr>
          <w:rFonts w:ascii="Arial" w:hAnsi="Arial" w:cs="Arial"/>
        </w:rPr>
        <w:t>.</w:t>
      </w:r>
    </w:p>
    <w:p w14:paraId="64747D22" w14:textId="77777777" w:rsidR="00C72D8C" w:rsidRPr="004E6A85" w:rsidRDefault="00C72D8C" w:rsidP="00C72D8C">
      <w:pPr>
        <w:pStyle w:val="Akapitzlist"/>
        <w:numPr>
          <w:ilvl w:val="0"/>
          <w:numId w:val="20"/>
        </w:numPr>
        <w:jc w:val="both"/>
        <w:rPr>
          <w:rFonts w:ascii="Arial" w:hAnsi="Arial" w:cs="Arial"/>
        </w:rPr>
      </w:pPr>
      <w:r w:rsidRPr="004E6A85">
        <w:rPr>
          <w:rFonts w:ascii="Arial" w:hAnsi="Arial" w:cs="Arial"/>
        </w:rPr>
        <w:t>Kary umowne z tytułu zwłoki, o których mowa w ust. 2 pkt 1 i 2, mogą być naliczane niezależnie od kar umownych z tytułu innych, odrębnych naruszeń Umowy, jeżeli podstawy ich naliczenia są od siebie niezależne.</w:t>
      </w:r>
    </w:p>
    <w:p w14:paraId="63F17018" w14:textId="77777777" w:rsidR="00C72D8C" w:rsidRPr="004E6A85" w:rsidRDefault="00C72D8C" w:rsidP="00C72D8C">
      <w:pPr>
        <w:pStyle w:val="Akapitzlist"/>
        <w:numPr>
          <w:ilvl w:val="0"/>
          <w:numId w:val="20"/>
        </w:numPr>
        <w:jc w:val="both"/>
        <w:rPr>
          <w:rFonts w:ascii="Arial" w:hAnsi="Arial" w:cs="Arial"/>
        </w:rPr>
      </w:pPr>
      <w:r w:rsidRPr="004E6A85">
        <w:rPr>
          <w:rFonts w:ascii="Arial" w:hAnsi="Arial" w:cs="Arial"/>
        </w:rPr>
        <w:t>Zapłata kar umownych nie wyłącza prawa Zamawiającego do dochodzenia odszkodowania uzupełniającego na zasadach ogólnych Kodeksu cywilnego, jeżeli wysokość poniesionej szkody przewyższa wartość naliczonych kar umownych.</w:t>
      </w:r>
    </w:p>
    <w:p w14:paraId="40663464" w14:textId="77777777" w:rsidR="00C72D8C" w:rsidRPr="004E6A85" w:rsidRDefault="00C72D8C" w:rsidP="00C72D8C">
      <w:pPr>
        <w:pStyle w:val="Akapitzlist"/>
        <w:numPr>
          <w:ilvl w:val="0"/>
          <w:numId w:val="20"/>
        </w:numPr>
        <w:jc w:val="both"/>
        <w:rPr>
          <w:rFonts w:ascii="Arial" w:hAnsi="Arial" w:cs="Arial"/>
        </w:rPr>
      </w:pPr>
      <w:r w:rsidRPr="004E6A85">
        <w:rPr>
          <w:rFonts w:ascii="Arial" w:hAnsi="Arial" w:cs="Arial"/>
        </w:rPr>
        <w:t>Kary umowne są płatne w terminie 14 dni od dnia doręczenia Wykonawcy wezwania do zapłaty wraz z informacją o podstawie ich naliczenia.</w:t>
      </w:r>
    </w:p>
    <w:p w14:paraId="2BF4BAD8" w14:textId="77777777" w:rsidR="00C72D8C" w:rsidRPr="004E6A85" w:rsidRDefault="00C72D8C" w:rsidP="00C72D8C">
      <w:pPr>
        <w:pStyle w:val="Akapitzlist"/>
        <w:numPr>
          <w:ilvl w:val="0"/>
          <w:numId w:val="20"/>
        </w:numPr>
        <w:jc w:val="both"/>
        <w:rPr>
          <w:rFonts w:ascii="Arial" w:hAnsi="Arial" w:cs="Arial"/>
        </w:rPr>
      </w:pPr>
      <w:r w:rsidRPr="004E6A85">
        <w:rPr>
          <w:rFonts w:ascii="Arial" w:hAnsi="Arial" w:cs="Arial"/>
        </w:rPr>
        <w:t>Zamawiający jest uprawniony do potrącenia należnych kar umownych z wynagrodzenia przysługującego Wykonawcy lub z zabezpieczenia należytego wykonania Umowy, o ile zostało wniesione, na co Wykonawca wyraża zgodę.</w:t>
      </w:r>
    </w:p>
    <w:p w14:paraId="66B0B421" w14:textId="77777777" w:rsidR="00C72D8C" w:rsidRPr="004E6A85" w:rsidRDefault="00C72D8C" w:rsidP="00C72D8C">
      <w:pPr>
        <w:pStyle w:val="Akapitzlist"/>
        <w:numPr>
          <w:ilvl w:val="0"/>
          <w:numId w:val="20"/>
        </w:numPr>
        <w:jc w:val="both"/>
        <w:rPr>
          <w:rFonts w:ascii="Arial" w:hAnsi="Arial" w:cs="Arial"/>
        </w:rPr>
      </w:pPr>
      <w:r w:rsidRPr="004E6A85">
        <w:rPr>
          <w:rFonts w:ascii="Arial" w:hAnsi="Arial" w:cs="Arial"/>
        </w:rPr>
        <w:t xml:space="preserve">Strony postanawiają, że łączna wysokość kar umownych naliczonych Wykonawcy na podstawie Umowy nie może przekroczyć 30% wynagrodzenia brutto, o którym mowa w § 4 ust. 2 pkt </w:t>
      </w:r>
      <w:r>
        <w:rPr>
          <w:rFonts w:ascii="Arial" w:hAnsi="Arial" w:cs="Arial"/>
        </w:rPr>
        <w:t>3)</w:t>
      </w:r>
      <w:r w:rsidRPr="004E6A85">
        <w:rPr>
          <w:rFonts w:ascii="Arial" w:hAnsi="Arial" w:cs="Arial"/>
        </w:rPr>
        <w:t xml:space="preserve"> Umowy.</w:t>
      </w:r>
    </w:p>
    <w:p w14:paraId="23FB30A7" w14:textId="77777777" w:rsidR="00C72D8C" w:rsidRDefault="00C72D8C" w:rsidP="00C72D8C">
      <w:pPr>
        <w:pStyle w:val="Akapitzlist"/>
        <w:widowControl w:val="0"/>
        <w:tabs>
          <w:tab w:val="left" w:pos="284"/>
        </w:tabs>
        <w:ind w:left="284" w:firstLine="0"/>
        <w:jc w:val="both"/>
        <w:rPr>
          <w:rFonts w:ascii="Arial" w:hAnsi="Arial" w:cs="Arial"/>
          <w:color w:val="000000"/>
          <w:kern w:val="1"/>
        </w:rPr>
      </w:pPr>
    </w:p>
    <w:p w14:paraId="76864843" w14:textId="77777777" w:rsidR="00C72D8C" w:rsidRDefault="00C72D8C" w:rsidP="00C72D8C">
      <w:pPr>
        <w:widowControl w:val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§ 11</w:t>
      </w:r>
    </w:p>
    <w:p w14:paraId="188F2B21" w14:textId="77777777" w:rsidR="00C72D8C" w:rsidRDefault="00C72D8C" w:rsidP="00C72D8C">
      <w:pPr>
        <w:widowControl w:val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Odstąpienie od umowy</w:t>
      </w:r>
    </w:p>
    <w:p w14:paraId="47763CF9" w14:textId="77777777" w:rsidR="00C72D8C" w:rsidRPr="007A5849" w:rsidRDefault="00C72D8C" w:rsidP="00C72D8C">
      <w:pPr>
        <w:pStyle w:val="Akapitzlist"/>
        <w:widowControl w:val="0"/>
        <w:numPr>
          <w:ilvl w:val="0"/>
          <w:numId w:val="14"/>
        </w:numPr>
        <w:tabs>
          <w:tab w:val="left" w:pos="284"/>
        </w:tabs>
        <w:jc w:val="both"/>
        <w:rPr>
          <w:rFonts w:ascii="Arial" w:hAnsi="Arial" w:cs="Arial"/>
          <w:color w:val="000000"/>
        </w:rPr>
      </w:pPr>
      <w:r w:rsidRPr="007A5849">
        <w:rPr>
          <w:rFonts w:ascii="Arial" w:hAnsi="Arial" w:cs="Arial"/>
          <w:color w:val="000000"/>
        </w:rPr>
        <w:t>Zamawiający może jednostronnie odstąpić od umowy ze skutkiem natychmiastowym w przypadku:</w:t>
      </w:r>
    </w:p>
    <w:p w14:paraId="1E0DE7D6" w14:textId="77777777" w:rsidR="00C72D8C" w:rsidRDefault="00C72D8C" w:rsidP="00C72D8C">
      <w:pPr>
        <w:pStyle w:val="Akapitzlist"/>
        <w:widowControl w:val="0"/>
        <w:numPr>
          <w:ilvl w:val="0"/>
          <w:numId w:val="15"/>
        </w:numPr>
        <w:tabs>
          <w:tab w:val="left" w:pos="284"/>
        </w:tabs>
        <w:jc w:val="both"/>
        <w:rPr>
          <w:rFonts w:ascii="Arial" w:hAnsi="Arial" w:cs="Arial"/>
          <w:color w:val="000000"/>
        </w:rPr>
      </w:pPr>
      <w:r w:rsidRPr="00B34122">
        <w:rPr>
          <w:rFonts w:ascii="Arial" w:hAnsi="Arial" w:cs="Arial"/>
          <w:color w:val="000000"/>
        </w:rPr>
        <w:t>zwłoki Wykonawcy w przekazaniu projektu PFU, o którym mowa w § 3 ust. 2 Umowy, przekraczającej 14 dni</w:t>
      </w:r>
      <w:r w:rsidRPr="007A5849">
        <w:rPr>
          <w:rFonts w:ascii="Arial" w:hAnsi="Arial" w:cs="Arial"/>
          <w:color w:val="000000"/>
        </w:rPr>
        <w:t>,</w:t>
      </w:r>
    </w:p>
    <w:p w14:paraId="1683CC3E" w14:textId="77777777" w:rsidR="00C72D8C" w:rsidRDefault="00C72D8C" w:rsidP="00C72D8C">
      <w:pPr>
        <w:pStyle w:val="Akapitzlist"/>
        <w:widowControl w:val="0"/>
        <w:numPr>
          <w:ilvl w:val="0"/>
          <w:numId w:val="15"/>
        </w:numPr>
        <w:tabs>
          <w:tab w:val="left" w:pos="284"/>
        </w:tabs>
        <w:jc w:val="both"/>
        <w:rPr>
          <w:rFonts w:ascii="Arial" w:hAnsi="Arial" w:cs="Arial"/>
          <w:color w:val="000000"/>
        </w:rPr>
      </w:pPr>
      <w:r w:rsidRPr="00B34122">
        <w:rPr>
          <w:rFonts w:ascii="Arial" w:hAnsi="Arial" w:cs="Arial"/>
          <w:color w:val="000000"/>
        </w:rPr>
        <w:t>zwłoki Wykonawcy w przekazaniu poprawionej wersji PFU, o której mowa w § 3 ust. 4 Umowy, przekraczającej 14 dni;</w:t>
      </w:r>
    </w:p>
    <w:p w14:paraId="593F35A6" w14:textId="77777777" w:rsidR="00C72D8C" w:rsidRDefault="00C72D8C" w:rsidP="00C72D8C">
      <w:pPr>
        <w:pStyle w:val="Akapitzlist"/>
        <w:widowControl w:val="0"/>
        <w:numPr>
          <w:ilvl w:val="0"/>
          <w:numId w:val="15"/>
        </w:numPr>
        <w:tabs>
          <w:tab w:val="left" w:pos="284"/>
        </w:tabs>
        <w:jc w:val="both"/>
        <w:rPr>
          <w:rFonts w:ascii="Arial" w:hAnsi="Arial" w:cs="Arial"/>
          <w:color w:val="000000"/>
        </w:rPr>
      </w:pPr>
      <w:r w:rsidRPr="00B34122">
        <w:rPr>
          <w:rFonts w:ascii="Arial" w:hAnsi="Arial" w:cs="Arial"/>
          <w:color w:val="000000"/>
        </w:rPr>
        <w:t>stwierdzenia w wyniku ponownej weryfikacji, o której mowa w § 5 ust. 5 Umowy, istotnych wad, braków lub niezgodności PFU z postanowieniami Umowy, obowiązującymi przepisami prawa, zasadami wiedzy technicznej lub wymaganiami Zamawiającego, które uniemożliwiają wykorzystanie PFU zgodnie z jego przeznaczeniem;</w:t>
      </w:r>
    </w:p>
    <w:p w14:paraId="68F9F3F3" w14:textId="77777777" w:rsidR="00C72D8C" w:rsidRPr="007A5849" w:rsidRDefault="00C72D8C" w:rsidP="00C72D8C">
      <w:pPr>
        <w:pStyle w:val="Akapitzlist"/>
        <w:widowControl w:val="0"/>
        <w:numPr>
          <w:ilvl w:val="0"/>
          <w:numId w:val="15"/>
        </w:numPr>
        <w:tabs>
          <w:tab w:val="left" w:pos="284"/>
        </w:tabs>
        <w:jc w:val="both"/>
        <w:rPr>
          <w:rFonts w:ascii="Arial" w:hAnsi="Arial" w:cs="Arial"/>
          <w:color w:val="000000"/>
        </w:rPr>
      </w:pPr>
      <w:r w:rsidRPr="00B34122">
        <w:rPr>
          <w:rFonts w:ascii="Arial" w:hAnsi="Arial" w:cs="Arial"/>
          <w:color w:val="000000"/>
        </w:rPr>
        <w:t>wykonywania Przedmiotu Umowy w sposób sprzeczny z postanowieniami Umowy, obowiązującymi przepisami prawa lub wymaganiami Zamawiającego, pomimo uprzedniego wezwania Wykonawcy do zaprzestania naruszeń, jeżeli naruszenia te mają charakter istotny;</w:t>
      </w:r>
    </w:p>
    <w:p w14:paraId="58109887" w14:textId="77777777" w:rsidR="00C72D8C" w:rsidRPr="007A5849" w:rsidRDefault="00C72D8C" w:rsidP="00C72D8C">
      <w:pPr>
        <w:pStyle w:val="Akapitzlist"/>
        <w:widowControl w:val="0"/>
        <w:numPr>
          <w:ilvl w:val="0"/>
          <w:numId w:val="15"/>
        </w:numPr>
        <w:tabs>
          <w:tab w:val="left" w:pos="284"/>
        </w:tabs>
        <w:jc w:val="both"/>
        <w:rPr>
          <w:rFonts w:ascii="Arial" w:hAnsi="Arial" w:cs="Arial"/>
          <w:color w:val="000000"/>
        </w:rPr>
      </w:pPr>
      <w:r w:rsidRPr="00B34122">
        <w:rPr>
          <w:rFonts w:ascii="Arial" w:hAnsi="Arial" w:cs="Arial"/>
          <w:color w:val="000000"/>
        </w:rPr>
        <w:t xml:space="preserve">złożenia przez Wykonawcę wniosku o ogłoszenie upadłości albo wydania postanowienia o ogłoszeniu </w:t>
      </w:r>
      <w:r w:rsidRPr="00B34122">
        <w:rPr>
          <w:rFonts w:ascii="Arial" w:hAnsi="Arial" w:cs="Arial"/>
          <w:color w:val="000000"/>
        </w:rPr>
        <w:lastRenderedPageBreak/>
        <w:t>upadłości Wykonawcy, jeżeli zgodnie z obowiązującymi przepisami prawa okoliczność ta uzasadnia odstąpienie od Umowy</w:t>
      </w:r>
      <w:r w:rsidRPr="007A5849">
        <w:rPr>
          <w:rFonts w:ascii="Arial" w:hAnsi="Arial" w:cs="Arial"/>
          <w:color w:val="000000"/>
        </w:rPr>
        <w:t>,</w:t>
      </w:r>
    </w:p>
    <w:p w14:paraId="0FB8586D" w14:textId="77777777" w:rsidR="00C72D8C" w:rsidRPr="00B34122" w:rsidRDefault="00C72D8C" w:rsidP="00C72D8C">
      <w:pPr>
        <w:pStyle w:val="Akapitzlist"/>
        <w:widowControl w:val="0"/>
        <w:numPr>
          <w:ilvl w:val="0"/>
          <w:numId w:val="15"/>
        </w:numPr>
        <w:tabs>
          <w:tab w:val="left" w:pos="284"/>
        </w:tabs>
        <w:jc w:val="both"/>
        <w:rPr>
          <w:rFonts w:ascii="Arial" w:hAnsi="Arial" w:cs="Arial"/>
        </w:rPr>
      </w:pPr>
      <w:r w:rsidRPr="00B34122">
        <w:rPr>
          <w:rFonts w:ascii="Arial" w:hAnsi="Arial" w:cs="Arial"/>
          <w:color w:val="000000"/>
        </w:rPr>
        <w:t>zajęcia majątku Wykonawcy w zakresie, który uniemożliwia lub w istotny sposób utrudnia prawidłową i terminową realizację Przedmiotu Umowy.</w:t>
      </w:r>
    </w:p>
    <w:p w14:paraId="2E24F7DC" w14:textId="77777777" w:rsidR="00C72D8C" w:rsidRDefault="00C72D8C" w:rsidP="00C72D8C">
      <w:pPr>
        <w:pStyle w:val="Akapitzlist"/>
        <w:widowControl w:val="0"/>
        <w:numPr>
          <w:ilvl w:val="0"/>
          <w:numId w:val="14"/>
        </w:numPr>
        <w:tabs>
          <w:tab w:val="left" w:pos="284"/>
        </w:tabs>
        <w:jc w:val="both"/>
        <w:rPr>
          <w:rFonts w:ascii="Arial" w:hAnsi="Arial" w:cs="Arial"/>
        </w:rPr>
      </w:pPr>
      <w:r w:rsidRPr="00B34122">
        <w:rPr>
          <w:rFonts w:ascii="Arial" w:hAnsi="Arial" w:cs="Arial"/>
        </w:rPr>
        <w:t>W przypadku, o którym mowa w ust. 1 pkt 3, Zamawiający nie jest zobowiązany do wyznaczania Wykonawcy dodatkowego terminu na usunięcie stwierdzonych wad, braków lub niezgodności.</w:t>
      </w:r>
    </w:p>
    <w:p w14:paraId="5B45777B" w14:textId="77777777" w:rsidR="00C72D8C" w:rsidRPr="00B34122" w:rsidRDefault="00C72D8C" w:rsidP="00C72D8C">
      <w:pPr>
        <w:pStyle w:val="Akapitzlist"/>
        <w:widowControl w:val="0"/>
        <w:numPr>
          <w:ilvl w:val="0"/>
          <w:numId w:val="14"/>
        </w:numPr>
        <w:tabs>
          <w:tab w:val="left" w:pos="284"/>
        </w:tabs>
        <w:jc w:val="both"/>
        <w:rPr>
          <w:rFonts w:ascii="Arial" w:hAnsi="Arial" w:cs="Arial"/>
        </w:rPr>
      </w:pPr>
      <w:r w:rsidRPr="00B34122">
        <w:rPr>
          <w:rFonts w:ascii="Arial" w:hAnsi="Arial" w:cs="Arial"/>
          <w:color w:val="000000"/>
        </w:rPr>
        <w:t>Oświadczenie o odstąpieniu od Umowy wymaga formy pisemnej i może zostać złożone w terminie 14 dni od dnia powzięcia przez Zamawiającego wiadomości o okoliczności stanowiącej podstawę odstąpienia, z zastrzeżeniem terminów wynikających z przepisów prawa.</w:t>
      </w:r>
    </w:p>
    <w:p w14:paraId="13058B3E" w14:textId="77777777" w:rsidR="00C72D8C" w:rsidRDefault="00C72D8C" w:rsidP="00C72D8C">
      <w:pPr>
        <w:pStyle w:val="Akapitzlist"/>
        <w:widowControl w:val="0"/>
        <w:numPr>
          <w:ilvl w:val="0"/>
          <w:numId w:val="14"/>
        </w:numPr>
        <w:tabs>
          <w:tab w:val="left" w:pos="284"/>
        </w:tabs>
        <w:jc w:val="both"/>
        <w:rPr>
          <w:rFonts w:ascii="Arial" w:hAnsi="Arial" w:cs="Arial"/>
        </w:rPr>
      </w:pPr>
      <w:r w:rsidRPr="00B34122">
        <w:rPr>
          <w:rFonts w:ascii="Arial" w:hAnsi="Arial" w:cs="Arial"/>
        </w:rPr>
        <w:t>Uprawnienie Zamawiającego do odstąpienia od Umowy na podstawie niniejszego paragrafu pozostaje bez uszczerbku dla prawa Zamawiającego do odstąpienia od Umowy na podstawie przepisów ustawy – Prawo zamówień publicznych lub innych przepisów prawa.</w:t>
      </w:r>
    </w:p>
    <w:p w14:paraId="56BB9008" w14:textId="77777777" w:rsidR="00C72D8C" w:rsidRPr="00B34122" w:rsidRDefault="00C72D8C" w:rsidP="00C72D8C">
      <w:pPr>
        <w:pStyle w:val="Akapitzlist"/>
        <w:widowControl w:val="0"/>
        <w:tabs>
          <w:tab w:val="left" w:pos="284"/>
        </w:tabs>
        <w:ind w:left="360" w:firstLine="0"/>
        <w:jc w:val="both"/>
        <w:rPr>
          <w:rFonts w:ascii="Arial" w:hAnsi="Arial" w:cs="Arial"/>
        </w:rPr>
      </w:pPr>
    </w:p>
    <w:p w14:paraId="749159D2" w14:textId="77777777" w:rsidR="00C72D8C" w:rsidRDefault="00C72D8C" w:rsidP="00C72D8C">
      <w:pPr>
        <w:widowControl w:val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§ 12</w:t>
      </w:r>
    </w:p>
    <w:p w14:paraId="072FC21B" w14:textId="77777777" w:rsidR="00C72D8C" w:rsidRDefault="00C72D8C" w:rsidP="00C72D8C">
      <w:pPr>
        <w:widowControl w:val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Zmiany postanowień umowy</w:t>
      </w:r>
    </w:p>
    <w:p w14:paraId="4E36402D" w14:textId="77777777" w:rsidR="00C72D8C" w:rsidRDefault="00C72D8C" w:rsidP="00C72D8C">
      <w:pPr>
        <w:pStyle w:val="Akapitzlist"/>
        <w:widowControl w:val="0"/>
        <w:numPr>
          <w:ilvl w:val="4"/>
          <w:numId w:val="17"/>
        </w:numPr>
        <w:tabs>
          <w:tab w:val="clear" w:pos="3240"/>
          <w:tab w:val="num" w:pos="851"/>
        </w:tabs>
        <w:ind w:left="284" w:hanging="284"/>
        <w:jc w:val="both"/>
        <w:rPr>
          <w:rFonts w:ascii="Arial" w:hAnsi="Arial" w:cs="Arial"/>
          <w:color w:val="000000"/>
        </w:rPr>
      </w:pPr>
      <w:r w:rsidRPr="009646A9">
        <w:rPr>
          <w:rFonts w:ascii="Arial" w:hAnsi="Arial" w:cs="Arial"/>
          <w:color w:val="000000"/>
        </w:rPr>
        <w:t>Zmiana postanowień Umowy może nastąpić wyłącznie w przypadkach przewidzianych w niniejszym paragrafie oraz w granicach określonych w art. 455 ustawy z dnia 11 września 2019 r. – Prawo zamówień publicznych. Każda zmiana wymaga zachowania formy pisemnej w postaci aneksu, pod rygorem nieważności.</w:t>
      </w:r>
    </w:p>
    <w:p w14:paraId="1248EB4C" w14:textId="77777777" w:rsidR="00C72D8C" w:rsidRPr="009646A9" w:rsidRDefault="00C72D8C" w:rsidP="00C72D8C">
      <w:pPr>
        <w:pStyle w:val="Akapitzlist"/>
        <w:widowControl w:val="0"/>
        <w:numPr>
          <w:ilvl w:val="4"/>
          <w:numId w:val="17"/>
        </w:numPr>
        <w:tabs>
          <w:tab w:val="clear" w:pos="3240"/>
          <w:tab w:val="num" w:pos="851"/>
        </w:tabs>
        <w:ind w:left="284" w:hanging="284"/>
        <w:jc w:val="both"/>
        <w:rPr>
          <w:rFonts w:ascii="Arial" w:hAnsi="Arial" w:cs="Arial"/>
          <w:color w:val="000000"/>
        </w:rPr>
      </w:pPr>
      <w:r w:rsidRPr="009646A9">
        <w:rPr>
          <w:rFonts w:ascii="Arial" w:hAnsi="Arial" w:cs="Arial"/>
          <w:color w:val="000000"/>
        </w:rPr>
        <w:t>Dopuszcza się zmianę terminu wykonania Umowy w przypadku wystąpienia okoliczności niezależnych od Wykonawcy, których nie można było przewidzieć przy zachowaniu należytej staranności w dniu zawarcia Umowy, w szczególności:</w:t>
      </w:r>
    </w:p>
    <w:p w14:paraId="12777A22" w14:textId="77777777" w:rsidR="00C72D8C" w:rsidRDefault="00C72D8C" w:rsidP="00C72D8C">
      <w:pPr>
        <w:pStyle w:val="Akapitzlist"/>
        <w:widowControl w:val="0"/>
        <w:numPr>
          <w:ilvl w:val="2"/>
          <w:numId w:val="21"/>
        </w:numPr>
        <w:jc w:val="both"/>
        <w:rPr>
          <w:rFonts w:ascii="Arial" w:hAnsi="Arial" w:cs="Arial"/>
          <w:color w:val="000000"/>
        </w:rPr>
      </w:pPr>
      <w:r w:rsidRPr="009646A9">
        <w:rPr>
          <w:rFonts w:ascii="Arial" w:hAnsi="Arial" w:cs="Arial"/>
          <w:color w:val="000000"/>
        </w:rPr>
        <w:t>opóźnienia organów administracji publicznej w wydaniu decyzji, uzgodnień, opinii, pozwoleń, ekspertyz lub innych rozstrzygnięć niezbędnych do wykonania Umowy, pomimo dochowania przez Wykonawcę należytej staranności i złożenia kompletnych dokumentów;</w:t>
      </w:r>
    </w:p>
    <w:p w14:paraId="0C9534AF" w14:textId="77777777" w:rsidR="00C72D8C" w:rsidRDefault="00C72D8C" w:rsidP="00C72D8C">
      <w:pPr>
        <w:pStyle w:val="Akapitzlist"/>
        <w:widowControl w:val="0"/>
        <w:numPr>
          <w:ilvl w:val="2"/>
          <w:numId w:val="21"/>
        </w:numPr>
        <w:jc w:val="both"/>
        <w:rPr>
          <w:rFonts w:ascii="Arial" w:hAnsi="Arial" w:cs="Arial"/>
          <w:color w:val="000000"/>
        </w:rPr>
      </w:pPr>
      <w:r w:rsidRPr="009646A9">
        <w:rPr>
          <w:rFonts w:ascii="Arial" w:hAnsi="Arial" w:cs="Arial"/>
          <w:color w:val="000000"/>
        </w:rPr>
        <w:t>konieczności uzyskania decyzji, uzgodnień, opinii, postanowień lub orzeczeń, których obowiązek uzyskania ujawnił się po zawarciu Umowy;</w:t>
      </w:r>
    </w:p>
    <w:p w14:paraId="5312D83E" w14:textId="77777777" w:rsidR="00C72D8C" w:rsidRDefault="00C72D8C" w:rsidP="00C72D8C">
      <w:pPr>
        <w:pStyle w:val="Akapitzlist"/>
        <w:widowControl w:val="0"/>
        <w:numPr>
          <w:ilvl w:val="2"/>
          <w:numId w:val="21"/>
        </w:numPr>
        <w:jc w:val="both"/>
        <w:rPr>
          <w:rFonts w:ascii="Arial" w:hAnsi="Arial" w:cs="Arial"/>
          <w:color w:val="000000"/>
        </w:rPr>
      </w:pPr>
      <w:r w:rsidRPr="009646A9">
        <w:rPr>
          <w:rFonts w:ascii="Arial" w:hAnsi="Arial" w:cs="Arial"/>
          <w:color w:val="000000"/>
        </w:rPr>
        <w:t>wniesienia środków zaskarżenia, roszczeń osób trzecich lub wszczęcia postępowań administracyjnych albo sądowych uniemożliwiających lub istotnie utrudniających realizację Umowy;</w:t>
      </w:r>
    </w:p>
    <w:p w14:paraId="14FEA4FB" w14:textId="77777777" w:rsidR="00C72D8C" w:rsidRDefault="00C72D8C" w:rsidP="00C72D8C">
      <w:pPr>
        <w:pStyle w:val="Akapitzlist"/>
        <w:widowControl w:val="0"/>
        <w:numPr>
          <w:ilvl w:val="2"/>
          <w:numId w:val="21"/>
        </w:numPr>
        <w:jc w:val="both"/>
        <w:rPr>
          <w:rFonts w:ascii="Arial" w:hAnsi="Arial" w:cs="Arial"/>
          <w:color w:val="000000"/>
        </w:rPr>
      </w:pPr>
      <w:r w:rsidRPr="009646A9">
        <w:rPr>
          <w:rFonts w:ascii="Arial" w:hAnsi="Arial" w:cs="Arial"/>
          <w:color w:val="000000"/>
        </w:rPr>
        <w:t>opóźnienia gestorów sieci lub innych właściwych podmiotów w wydaniu warunków technicznych, warunków przyłączenia, uzgodnień lub opinii, pomimo terminowego wystąpienia przez Wykonawcę z odpowiednimi wnioskami;</w:t>
      </w:r>
    </w:p>
    <w:p w14:paraId="080BFE97" w14:textId="77777777" w:rsidR="00C72D8C" w:rsidRDefault="00C72D8C" w:rsidP="00C72D8C">
      <w:pPr>
        <w:pStyle w:val="Akapitzlist"/>
        <w:widowControl w:val="0"/>
        <w:numPr>
          <w:ilvl w:val="2"/>
          <w:numId w:val="21"/>
        </w:numPr>
        <w:jc w:val="both"/>
        <w:rPr>
          <w:rFonts w:ascii="Arial" w:hAnsi="Arial" w:cs="Arial"/>
          <w:color w:val="000000"/>
        </w:rPr>
      </w:pPr>
      <w:r w:rsidRPr="009646A9">
        <w:rPr>
          <w:rFonts w:ascii="Arial" w:hAnsi="Arial" w:cs="Arial"/>
          <w:color w:val="000000"/>
        </w:rPr>
        <w:t>zwłoki Zamawiającego w przekazaniu dokumentów, informacji lub danych niezbędnych do realizacji Umowy;</w:t>
      </w:r>
    </w:p>
    <w:p w14:paraId="4F328C52" w14:textId="77777777" w:rsidR="00C72D8C" w:rsidRDefault="00C72D8C" w:rsidP="00C72D8C">
      <w:pPr>
        <w:pStyle w:val="Akapitzlist"/>
        <w:widowControl w:val="0"/>
        <w:numPr>
          <w:ilvl w:val="2"/>
          <w:numId w:val="21"/>
        </w:numPr>
        <w:jc w:val="both"/>
        <w:rPr>
          <w:rFonts w:ascii="Arial" w:hAnsi="Arial" w:cs="Arial"/>
          <w:color w:val="000000"/>
        </w:rPr>
      </w:pPr>
      <w:r w:rsidRPr="009646A9">
        <w:rPr>
          <w:rFonts w:ascii="Arial" w:hAnsi="Arial" w:cs="Arial"/>
          <w:color w:val="000000"/>
        </w:rPr>
        <w:t>zmiany przepisów prawa powszechnie obowiązującego, mającej wpływ na sposób lub termin wykonania Umowy;</w:t>
      </w:r>
    </w:p>
    <w:p w14:paraId="613DF8BC" w14:textId="77777777" w:rsidR="00C72D8C" w:rsidRDefault="00C72D8C" w:rsidP="00C72D8C">
      <w:pPr>
        <w:pStyle w:val="Akapitzlist"/>
        <w:widowControl w:val="0"/>
        <w:numPr>
          <w:ilvl w:val="2"/>
          <w:numId w:val="21"/>
        </w:numPr>
        <w:jc w:val="both"/>
        <w:rPr>
          <w:rFonts w:ascii="Arial" w:hAnsi="Arial" w:cs="Arial"/>
          <w:color w:val="000000"/>
        </w:rPr>
      </w:pPr>
      <w:r w:rsidRPr="009646A9">
        <w:rPr>
          <w:rFonts w:ascii="Arial" w:hAnsi="Arial" w:cs="Arial"/>
          <w:color w:val="000000"/>
        </w:rPr>
        <w:t>ujawnienia okoliczności technicznych, formalnoprawnych lub terenowych, których nie można było przewidzieć na etapie przygotowania postępowania o udzielenie zamówienia;</w:t>
      </w:r>
    </w:p>
    <w:p w14:paraId="217C210F" w14:textId="77777777" w:rsidR="00C72D8C" w:rsidRPr="009646A9" w:rsidRDefault="00C72D8C" w:rsidP="00C72D8C">
      <w:pPr>
        <w:pStyle w:val="Akapitzlist"/>
        <w:widowControl w:val="0"/>
        <w:numPr>
          <w:ilvl w:val="2"/>
          <w:numId w:val="21"/>
        </w:numPr>
        <w:jc w:val="both"/>
        <w:rPr>
          <w:rFonts w:ascii="Arial" w:hAnsi="Arial" w:cs="Arial"/>
          <w:color w:val="000000"/>
        </w:rPr>
      </w:pPr>
      <w:r w:rsidRPr="009646A9">
        <w:rPr>
          <w:rFonts w:ascii="Arial" w:hAnsi="Arial" w:cs="Arial"/>
          <w:color w:val="000000"/>
        </w:rPr>
        <w:t>wystąpienia siły wyższej rozumianej jako zdarzenie zewnętrzne, niemożliwe do przewidzenia i zapobieżenia, pozostające poza kontrolą Stron, uniemożliwiające wykonanie Umowy.</w:t>
      </w:r>
    </w:p>
    <w:p w14:paraId="320D1158" w14:textId="77777777" w:rsidR="00C72D8C" w:rsidRPr="009646A9" w:rsidRDefault="00C72D8C" w:rsidP="00C72D8C">
      <w:pPr>
        <w:pStyle w:val="Akapitzlist"/>
        <w:widowControl w:val="0"/>
        <w:numPr>
          <w:ilvl w:val="4"/>
          <w:numId w:val="17"/>
        </w:numPr>
        <w:tabs>
          <w:tab w:val="clear" w:pos="3240"/>
          <w:tab w:val="num" w:pos="851"/>
        </w:tabs>
        <w:ind w:left="284" w:hanging="284"/>
        <w:jc w:val="both"/>
        <w:rPr>
          <w:rFonts w:ascii="Arial" w:hAnsi="Arial" w:cs="Arial"/>
          <w:color w:val="000000"/>
        </w:rPr>
      </w:pPr>
      <w:r w:rsidRPr="009646A9">
        <w:rPr>
          <w:rFonts w:ascii="Arial" w:hAnsi="Arial" w:cs="Arial"/>
          <w:color w:val="000000"/>
        </w:rPr>
        <w:t>W przypadkach, o których mowa w ust. 2, termin realizacji Umowy może zostać przedłużony wyłącznie o okres odpowiadający rzeczywistemu czasowi trwania przeszkody oraz o czas niezbędny do wznowienia realizacji Umowy.</w:t>
      </w:r>
    </w:p>
    <w:p w14:paraId="3A5F2F17" w14:textId="77777777" w:rsidR="00C72D8C" w:rsidRPr="009646A9" w:rsidRDefault="00C72D8C" w:rsidP="00C72D8C">
      <w:pPr>
        <w:pStyle w:val="Akapitzlist"/>
        <w:widowControl w:val="0"/>
        <w:numPr>
          <w:ilvl w:val="4"/>
          <w:numId w:val="17"/>
        </w:numPr>
        <w:tabs>
          <w:tab w:val="clear" w:pos="3240"/>
          <w:tab w:val="num" w:pos="851"/>
        </w:tabs>
        <w:ind w:left="284" w:hanging="284"/>
        <w:jc w:val="both"/>
        <w:rPr>
          <w:rFonts w:ascii="Arial" w:hAnsi="Arial" w:cs="Arial"/>
          <w:color w:val="000000"/>
        </w:rPr>
      </w:pPr>
      <w:r w:rsidRPr="009646A9">
        <w:rPr>
          <w:rFonts w:ascii="Arial" w:hAnsi="Arial" w:cs="Arial"/>
          <w:color w:val="000000"/>
        </w:rPr>
        <w:t>Dopuszcza się zmianę zakresu Przedmiotu Umowy, jeżeli jest ona niezbędna do prawidłowego wykonania Umowy, w szczególności w przypadku:</w:t>
      </w:r>
    </w:p>
    <w:p w14:paraId="709E6230" w14:textId="77777777" w:rsidR="00C72D8C" w:rsidRDefault="00C72D8C" w:rsidP="00C72D8C">
      <w:pPr>
        <w:pStyle w:val="Akapitzlist"/>
        <w:widowControl w:val="0"/>
        <w:numPr>
          <w:ilvl w:val="2"/>
          <w:numId w:val="22"/>
        </w:numPr>
        <w:jc w:val="both"/>
        <w:rPr>
          <w:rFonts w:ascii="Arial" w:hAnsi="Arial" w:cs="Arial"/>
          <w:color w:val="000000"/>
        </w:rPr>
      </w:pPr>
      <w:r w:rsidRPr="009646A9">
        <w:rPr>
          <w:rFonts w:ascii="Arial" w:hAnsi="Arial" w:cs="Arial"/>
          <w:color w:val="000000"/>
        </w:rPr>
        <w:t>zmiany przepisów prawa mających wpływ na zakres lub sposób wykonania Przedmiotu Umowy;</w:t>
      </w:r>
    </w:p>
    <w:p w14:paraId="0729CDAB" w14:textId="77777777" w:rsidR="00C72D8C" w:rsidRDefault="00C72D8C" w:rsidP="00C72D8C">
      <w:pPr>
        <w:pStyle w:val="Akapitzlist"/>
        <w:widowControl w:val="0"/>
        <w:numPr>
          <w:ilvl w:val="2"/>
          <w:numId w:val="22"/>
        </w:numPr>
        <w:jc w:val="both"/>
        <w:rPr>
          <w:rFonts w:ascii="Arial" w:hAnsi="Arial" w:cs="Arial"/>
          <w:color w:val="000000"/>
        </w:rPr>
      </w:pPr>
      <w:r w:rsidRPr="009646A9">
        <w:rPr>
          <w:rFonts w:ascii="Arial" w:hAnsi="Arial" w:cs="Arial"/>
          <w:color w:val="000000"/>
        </w:rPr>
        <w:t>konieczności zastosowania nowszych lub korzystniejszych rozwiązań technicznych, technologicznych lub materiałowych;</w:t>
      </w:r>
    </w:p>
    <w:p w14:paraId="69C3C0E8" w14:textId="77777777" w:rsidR="00C72D8C" w:rsidRDefault="00C72D8C" w:rsidP="00C72D8C">
      <w:pPr>
        <w:pStyle w:val="Akapitzlist"/>
        <w:widowControl w:val="0"/>
        <w:numPr>
          <w:ilvl w:val="2"/>
          <w:numId w:val="22"/>
        </w:numPr>
        <w:jc w:val="both"/>
        <w:rPr>
          <w:rFonts w:ascii="Arial" w:hAnsi="Arial" w:cs="Arial"/>
          <w:color w:val="000000"/>
        </w:rPr>
      </w:pPr>
      <w:r w:rsidRPr="009646A9">
        <w:rPr>
          <w:rFonts w:ascii="Arial" w:hAnsi="Arial" w:cs="Arial"/>
          <w:color w:val="000000"/>
        </w:rPr>
        <w:t>konieczności dostosowania dokumentacji do nowych wymagań Zamawiającego, jeżeli potrzeba ich wprowadzenia powstała po zawarciu Umowy i nie mogła zostać wcześniej przewidziana;</w:t>
      </w:r>
    </w:p>
    <w:p w14:paraId="15CC6F6E" w14:textId="77777777" w:rsidR="00C72D8C" w:rsidRDefault="00C72D8C" w:rsidP="00C72D8C">
      <w:pPr>
        <w:pStyle w:val="Akapitzlist"/>
        <w:widowControl w:val="0"/>
        <w:numPr>
          <w:ilvl w:val="2"/>
          <w:numId w:val="22"/>
        </w:numPr>
        <w:jc w:val="both"/>
        <w:rPr>
          <w:rFonts w:ascii="Arial" w:hAnsi="Arial" w:cs="Arial"/>
          <w:color w:val="000000"/>
        </w:rPr>
      </w:pPr>
      <w:r w:rsidRPr="009646A9">
        <w:rPr>
          <w:rFonts w:ascii="Arial" w:hAnsi="Arial" w:cs="Arial"/>
          <w:color w:val="000000"/>
        </w:rPr>
        <w:t>zaprzestania produkcji, wycofania z rynku lub braku możliwości zastosowania rozwiązań, materiałów albo technologii przewidzianych pierwotnie, pod warunkiem zastosowania rozwiązań równoważnych lub korzystniejszych;</w:t>
      </w:r>
    </w:p>
    <w:p w14:paraId="5EDB9F0F" w14:textId="77777777" w:rsidR="00C72D8C" w:rsidRPr="009646A9" w:rsidRDefault="00C72D8C" w:rsidP="00C72D8C">
      <w:pPr>
        <w:pStyle w:val="Akapitzlist"/>
        <w:widowControl w:val="0"/>
        <w:numPr>
          <w:ilvl w:val="2"/>
          <w:numId w:val="22"/>
        </w:numPr>
        <w:jc w:val="both"/>
        <w:rPr>
          <w:rFonts w:ascii="Arial" w:hAnsi="Arial" w:cs="Arial"/>
          <w:color w:val="000000"/>
        </w:rPr>
      </w:pPr>
      <w:r w:rsidRPr="009646A9">
        <w:rPr>
          <w:rFonts w:ascii="Arial" w:hAnsi="Arial" w:cs="Arial"/>
          <w:color w:val="000000"/>
        </w:rPr>
        <w:t>konieczności usunięcia rozbieżności lub błędów ujawnionych w trakcie realizacji Umowy.</w:t>
      </w:r>
    </w:p>
    <w:p w14:paraId="2A71E2F5" w14:textId="77777777" w:rsidR="00C72D8C" w:rsidRPr="009646A9" w:rsidRDefault="00C72D8C" w:rsidP="00C72D8C">
      <w:pPr>
        <w:pStyle w:val="Akapitzlist"/>
        <w:widowControl w:val="0"/>
        <w:numPr>
          <w:ilvl w:val="4"/>
          <w:numId w:val="17"/>
        </w:numPr>
        <w:tabs>
          <w:tab w:val="clear" w:pos="3240"/>
          <w:tab w:val="num" w:pos="851"/>
        </w:tabs>
        <w:ind w:left="284" w:hanging="284"/>
        <w:jc w:val="both"/>
        <w:rPr>
          <w:rFonts w:ascii="Arial" w:hAnsi="Arial" w:cs="Arial"/>
          <w:color w:val="000000"/>
        </w:rPr>
      </w:pPr>
      <w:r w:rsidRPr="009646A9">
        <w:rPr>
          <w:rFonts w:ascii="Arial" w:hAnsi="Arial" w:cs="Arial"/>
          <w:color w:val="000000"/>
        </w:rPr>
        <w:t>Dopuszcza się zmianę osób skierowanych do realizacji Umowy lub podwykonawców, pod warunkiem, że:</w:t>
      </w:r>
    </w:p>
    <w:p w14:paraId="6E1CA90B" w14:textId="77777777" w:rsidR="00C72D8C" w:rsidRDefault="00C72D8C" w:rsidP="00C72D8C">
      <w:pPr>
        <w:pStyle w:val="Akapitzlist"/>
        <w:widowControl w:val="0"/>
        <w:numPr>
          <w:ilvl w:val="2"/>
          <w:numId w:val="23"/>
        </w:numPr>
        <w:jc w:val="both"/>
        <w:rPr>
          <w:rFonts w:ascii="Arial" w:hAnsi="Arial" w:cs="Arial"/>
          <w:color w:val="000000"/>
        </w:rPr>
      </w:pPr>
      <w:r w:rsidRPr="009646A9">
        <w:rPr>
          <w:rFonts w:ascii="Arial" w:hAnsi="Arial" w:cs="Arial"/>
          <w:color w:val="000000"/>
        </w:rPr>
        <w:t>nowe osoby będą posiadały kwalifikacje i doświadczenie nie niższe niż wymagane w dokumentach zamówienia;</w:t>
      </w:r>
    </w:p>
    <w:p w14:paraId="5C8DF53E" w14:textId="77777777" w:rsidR="00C72D8C" w:rsidRDefault="00C72D8C" w:rsidP="00C72D8C">
      <w:pPr>
        <w:pStyle w:val="Akapitzlist"/>
        <w:widowControl w:val="0"/>
        <w:numPr>
          <w:ilvl w:val="2"/>
          <w:numId w:val="23"/>
        </w:numPr>
        <w:jc w:val="both"/>
        <w:rPr>
          <w:rFonts w:ascii="Arial" w:hAnsi="Arial" w:cs="Arial"/>
          <w:color w:val="000000"/>
        </w:rPr>
      </w:pPr>
      <w:r w:rsidRPr="009646A9">
        <w:rPr>
          <w:rFonts w:ascii="Arial" w:hAnsi="Arial" w:cs="Arial"/>
          <w:color w:val="000000"/>
        </w:rPr>
        <w:t>nowy podwykonawca lub podmiot udostępniający zasoby spełni warunki udziału w postępowaniu w zakresie, w jakim zastępuje dotychczasowy podmiot.</w:t>
      </w:r>
    </w:p>
    <w:p w14:paraId="4D063B3E" w14:textId="77777777" w:rsidR="00C72D8C" w:rsidRPr="009646A9" w:rsidRDefault="00C72D8C" w:rsidP="00C72D8C">
      <w:pPr>
        <w:pStyle w:val="Akapitzlist"/>
        <w:widowControl w:val="0"/>
        <w:numPr>
          <w:ilvl w:val="4"/>
          <w:numId w:val="17"/>
        </w:numPr>
        <w:tabs>
          <w:tab w:val="clear" w:pos="3240"/>
          <w:tab w:val="num" w:pos="851"/>
        </w:tabs>
        <w:ind w:left="284" w:hanging="284"/>
        <w:jc w:val="both"/>
        <w:rPr>
          <w:rFonts w:ascii="Arial" w:hAnsi="Arial" w:cs="Arial"/>
          <w:color w:val="000000"/>
        </w:rPr>
      </w:pPr>
      <w:r w:rsidRPr="009646A9">
        <w:rPr>
          <w:rFonts w:ascii="Arial" w:hAnsi="Arial" w:cs="Arial"/>
          <w:color w:val="000000"/>
        </w:rPr>
        <w:t>Dopuszcza się zmianę wynagrodzenia Wykonawcy wyłącznie w przypadku:</w:t>
      </w:r>
    </w:p>
    <w:p w14:paraId="031B8CB3" w14:textId="77777777" w:rsidR="00C72D8C" w:rsidRDefault="00C72D8C" w:rsidP="00C72D8C">
      <w:pPr>
        <w:pStyle w:val="Akapitzlist"/>
        <w:widowControl w:val="0"/>
        <w:numPr>
          <w:ilvl w:val="2"/>
          <w:numId w:val="24"/>
        </w:numPr>
        <w:jc w:val="both"/>
        <w:rPr>
          <w:rFonts w:ascii="Arial" w:hAnsi="Arial" w:cs="Arial"/>
          <w:color w:val="000000"/>
        </w:rPr>
      </w:pPr>
      <w:r w:rsidRPr="009646A9">
        <w:rPr>
          <w:rFonts w:ascii="Arial" w:hAnsi="Arial" w:cs="Arial"/>
          <w:color w:val="000000"/>
        </w:rPr>
        <w:t>zmiany stawki podatku od towarów i usług (VAT), przy czym zmianie ulega wyłącznie wartość wynagrodzenia brutto w zakresie wynikającym ze zmiany stawki podatku;</w:t>
      </w:r>
    </w:p>
    <w:p w14:paraId="52F153F7" w14:textId="77777777" w:rsidR="00C72D8C" w:rsidRDefault="00C72D8C" w:rsidP="00C72D8C">
      <w:pPr>
        <w:pStyle w:val="Akapitzlist"/>
        <w:widowControl w:val="0"/>
        <w:numPr>
          <w:ilvl w:val="2"/>
          <w:numId w:val="24"/>
        </w:numPr>
        <w:jc w:val="both"/>
        <w:rPr>
          <w:rFonts w:ascii="Arial" w:hAnsi="Arial" w:cs="Arial"/>
          <w:color w:val="000000"/>
        </w:rPr>
      </w:pPr>
      <w:r w:rsidRPr="009646A9">
        <w:rPr>
          <w:rFonts w:ascii="Arial" w:hAnsi="Arial" w:cs="Arial"/>
          <w:color w:val="000000"/>
        </w:rPr>
        <w:t>zmiany zakresu Przedmiotu Umowy zgodnie z ust. 4, jeżeli powoduje ona zmianę kosztów wykonania Umowy;</w:t>
      </w:r>
    </w:p>
    <w:p w14:paraId="0F2F19A1" w14:textId="77777777" w:rsidR="00C72D8C" w:rsidRPr="009646A9" w:rsidRDefault="00C72D8C" w:rsidP="00C72D8C">
      <w:pPr>
        <w:pStyle w:val="Akapitzlist"/>
        <w:widowControl w:val="0"/>
        <w:numPr>
          <w:ilvl w:val="2"/>
          <w:numId w:val="24"/>
        </w:numPr>
        <w:jc w:val="both"/>
        <w:rPr>
          <w:rFonts w:ascii="Arial" w:hAnsi="Arial" w:cs="Arial"/>
          <w:color w:val="000000"/>
        </w:rPr>
      </w:pPr>
      <w:r w:rsidRPr="009646A9">
        <w:rPr>
          <w:rFonts w:ascii="Arial" w:hAnsi="Arial" w:cs="Arial"/>
          <w:color w:val="000000"/>
        </w:rPr>
        <w:t xml:space="preserve">wystąpienia okoliczności określonych w ust. 2, jeżeli mają one bezpośredni i udokumentowany wpływ na </w:t>
      </w:r>
      <w:r w:rsidRPr="009646A9">
        <w:rPr>
          <w:rFonts w:ascii="Arial" w:hAnsi="Arial" w:cs="Arial"/>
          <w:color w:val="000000"/>
        </w:rPr>
        <w:lastRenderedPageBreak/>
        <w:t>wysokość kosztów wykonania Umowy.</w:t>
      </w:r>
    </w:p>
    <w:p w14:paraId="1CF6F960" w14:textId="77777777" w:rsidR="00C72D8C" w:rsidRDefault="00C72D8C" w:rsidP="00C72D8C">
      <w:pPr>
        <w:pStyle w:val="Akapitzlist"/>
        <w:widowControl w:val="0"/>
        <w:numPr>
          <w:ilvl w:val="4"/>
          <w:numId w:val="17"/>
        </w:numPr>
        <w:tabs>
          <w:tab w:val="clear" w:pos="3240"/>
          <w:tab w:val="num" w:pos="851"/>
        </w:tabs>
        <w:ind w:left="284" w:hanging="284"/>
        <w:jc w:val="both"/>
        <w:rPr>
          <w:rFonts w:ascii="Arial" w:hAnsi="Arial" w:cs="Arial"/>
          <w:color w:val="000000"/>
        </w:rPr>
      </w:pPr>
      <w:r w:rsidRPr="009646A9">
        <w:rPr>
          <w:rFonts w:ascii="Arial" w:hAnsi="Arial" w:cs="Arial"/>
          <w:color w:val="000000"/>
        </w:rPr>
        <w:t>Zmiana wynagrodzenia może nastąpić wyłącznie w zakresie odpowiadającym rzeczywistemu i udokumentowanemu wpływowi okoliczności stanowiących podstawę zmiany na koszty wykonania Umowy.</w:t>
      </w:r>
    </w:p>
    <w:p w14:paraId="49C9A114" w14:textId="77777777" w:rsidR="00C72D8C" w:rsidRDefault="00C72D8C" w:rsidP="00C72D8C">
      <w:pPr>
        <w:pStyle w:val="Akapitzlist"/>
        <w:widowControl w:val="0"/>
        <w:numPr>
          <w:ilvl w:val="4"/>
          <w:numId w:val="17"/>
        </w:numPr>
        <w:tabs>
          <w:tab w:val="clear" w:pos="3240"/>
          <w:tab w:val="num" w:pos="851"/>
        </w:tabs>
        <w:ind w:left="284" w:hanging="284"/>
        <w:jc w:val="both"/>
        <w:rPr>
          <w:rFonts w:ascii="Arial" w:hAnsi="Arial" w:cs="Arial"/>
          <w:color w:val="000000"/>
        </w:rPr>
      </w:pPr>
      <w:r w:rsidRPr="009646A9">
        <w:rPr>
          <w:rFonts w:ascii="Arial" w:hAnsi="Arial" w:cs="Arial"/>
          <w:color w:val="000000"/>
        </w:rPr>
        <w:t>Zmiany, o których mowa w niniejszym paragrafie, mogą zostać dokonane wyłącznie w zakresie niezbędnym do usunięcia skutków okoliczności stanowiących podstawę ich wprowadzenia.</w:t>
      </w:r>
    </w:p>
    <w:p w14:paraId="573567DD" w14:textId="77777777" w:rsidR="00C72D8C" w:rsidRPr="009646A9" w:rsidRDefault="00C72D8C" w:rsidP="00C72D8C">
      <w:pPr>
        <w:pStyle w:val="Akapitzlist"/>
        <w:widowControl w:val="0"/>
        <w:numPr>
          <w:ilvl w:val="4"/>
          <w:numId w:val="17"/>
        </w:numPr>
        <w:tabs>
          <w:tab w:val="clear" w:pos="3240"/>
          <w:tab w:val="num" w:pos="851"/>
        </w:tabs>
        <w:ind w:left="284" w:hanging="284"/>
        <w:jc w:val="both"/>
        <w:rPr>
          <w:rFonts w:ascii="Arial" w:hAnsi="Arial" w:cs="Arial"/>
          <w:color w:val="000000"/>
        </w:rPr>
      </w:pPr>
      <w:r w:rsidRPr="009646A9">
        <w:rPr>
          <w:rFonts w:ascii="Arial" w:hAnsi="Arial" w:cs="Arial"/>
          <w:color w:val="000000"/>
        </w:rPr>
        <w:t>Wniosek o zmianę Umowy powinien zawierać uzasadnienie faktyczne i prawne oraz wskazanie wpływu proponowanej zmiany na termin realizacji, zakres lub wynagrodzenie. Strona występująca z wnioskiem jest zobowiązana udokumentować okoliczności uzasadniające zmianę.</w:t>
      </w:r>
    </w:p>
    <w:p w14:paraId="36DE5CD5" w14:textId="77777777" w:rsidR="00C72D8C" w:rsidRDefault="00C72D8C" w:rsidP="00C72D8C">
      <w:pPr>
        <w:widowControl w:val="0"/>
        <w:jc w:val="both"/>
        <w:rPr>
          <w:rFonts w:ascii="Arial" w:hAnsi="Arial" w:cs="Arial"/>
          <w:color w:val="000000"/>
        </w:rPr>
      </w:pPr>
    </w:p>
    <w:p w14:paraId="0B9C1F2A" w14:textId="77777777" w:rsidR="00C72D8C" w:rsidRDefault="00C72D8C" w:rsidP="00C72D8C">
      <w:pPr>
        <w:widowControl w:val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§ 13</w:t>
      </w:r>
    </w:p>
    <w:p w14:paraId="7F64422E" w14:textId="77777777" w:rsidR="00C72D8C" w:rsidRDefault="00C72D8C" w:rsidP="00C72D8C">
      <w:pPr>
        <w:pStyle w:val="Akapitzlist1"/>
        <w:widowControl w:val="0"/>
        <w:numPr>
          <w:ilvl w:val="0"/>
          <w:numId w:val="9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Wykonawca obowiązany jest do poddawania się kontroli przeprowadzanej przez Skarb Państwa (Ministrem Zdrowia), w szczególności do przekazywania wymaganej dokumentacji, udzielania wyjaśnień dotyczących realizacji zadania inwestycyjnego oraz zezwalania kontrolującym na wejście na teren, na którym realizowane jest zadanie inwestycyjne. </w:t>
      </w:r>
    </w:p>
    <w:p w14:paraId="444BDA31" w14:textId="77777777" w:rsidR="00C72D8C" w:rsidRDefault="00C72D8C" w:rsidP="00C72D8C">
      <w:pPr>
        <w:pStyle w:val="Akapitzlist1"/>
        <w:widowControl w:val="0"/>
        <w:numPr>
          <w:ilvl w:val="0"/>
          <w:numId w:val="9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Kontrola, o której mowa w ust. 1, może w szczególności obejmować:</w:t>
      </w:r>
    </w:p>
    <w:p w14:paraId="2CFE70D4" w14:textId="77777777" w:rsidR="00C72D8C" w:rsidRDefault="00C72D8C" w:rsidP="00C72D8C">
      <w:pPr>
        <w:pStyle w:val="Akapitzlist1"/>
        <w:widowControl w:val="0"/>
        <w:numPr>
          <w:ilvl w:val="0"/>
          <w:numId w:val="10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zgodność realizowanych zadań z umową, opisem zadania inwestycyjnego oraz przepisami powszechnie obowiązującymi;</w:t>
      </w:r>
    </w:p>
    <w:p w14:paraId="383B457D" w14:textId="77777777" w:rsidR="00C72D8C" w:rsidRDefault="00C72D8C" w:rsidP="00C72D8C">
      <w:pPr>
        <w:pStyle w:val="Akapitzlist1"/>
        <w:widowControl w:val="0"/>
        <w:numPr>
          <w:ilvl w:val="0"/>
          <w:numId w:val="10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legalność, gospodarność, celowość i rzetelność w wykorzystaniu środków publicznych otrzymanych na realizację zadania inwestycyjnego;</w:t>
      </w:r>
    </w:p>
    <w:p w14:paraId="54E5A965" w14:textId="77777777" w:rsidR="00C72D8C" w:rsidRDefault="00C72D8C" w:rsidP="00C72D8C">
      <w:pPr>
        <w:pStyle w:val="Akapitzlist1"/>
        <w:widowControl w:val="0"/>
        <w:numPr>
          <w:ilvl w:val="0"/>
          <w:numId w:val="10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sposób i rodzaj prowadzenia dokumentacji, określonej w przepisach oraz w umowie;</w:t>
      </w:r>
    </w:p>
    <w:p w14:paraId="09A0717E" w14:textId="77777777" w:rsidR="00C72D8C" w:rsidRDefault="00C72D8C" w:rsidP="00C72D8C">
      <w:pPr>
        <w:pStyle w:val="Akapitzlist1"/>
        <w:widowControl w:val="0"/>
        <w:numPr>
          <w:ilvl w:val="0"/>
          <w:numId w:val="10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stan realizacji zadania inwestycyjnego oraz terminowości jego zakończenia w tym oddania do użytkowania;</w:t>
      </w:r>
    </w:p>
    <w:p w14:paraId="6B2EB488" w14:textId="77777777" w:rsidR="00C72D8C" w:rsidRDefault="00C72D8C" w:rsidP="00C72D8C">
      <w:pPr>
        <w:pStyle w:val="Akapitzlist1"/>
        <w:widowControl w:val="0"/>
        <w:numPr>
          <w:ilvl w:val="0"/>
          <w:numId w:val="10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terminowość rozliczenia realizacji umowy;</w:t>
      </w:r>
    </w:p>
    <w:p w14:paraId="79D0A35D" w14:textId="77777777" w:rsidR="00C72D8C" w:rsidRDefault="00C72D8C" w:rsidP="00C72D8C">
      <w:pPr>
        <w:pStyle w:val="Akapitzlist1"/>
        <w:widowControl w:val="0"/>
        <w:numPr>
          <w:ilvl w:val="0"/>
          <w:numId w:val="10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ocenę prawidłowości dokonywania rozliczenia umowy;</w:t>
      </w:r>
    </w:p>
    <w:p w14:paraId="54181E98" w14:textId="77777777" w:rsidR="00C72D8C" w:rsidRDefault="00C72D8C" w:rsidP="00C72D8C">
      <w:pPr>
        <w:pStyle w:val="Akapitzlist1"/>
        <w:widowControl w:val="0"/>
        <w:numPr>
          <w:ilvl w:val="0"/>
          <w:numId w:val="10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prawidłowość wykonywania obowiązków informacyjnych.</w:t>
      </w:r>
    </w:p>
    <w:p w14:paraId="3C5A9824" w14:textId="77777777" w:rsidR="00C72D8C" w:rsidRDefault="00C72D8C" w:rsidP="00C72D8C">
      <w:pPr>
        <w:pStyle w:val="Akapitzlist1"/>
        <w:widowControl w:val="0"/>
        <w:numPr>
          <w:ilvl w:val="0"/>
          <w:numId w:val="10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prawidłowość wykorzystania inwestycji.</w:t>
      </w:r>
    </w:p>
    <w:p w14:paraId="7A8B7EA2" w14:textId="77777777" w:rsidR="00C72D8C" w:rsidRDefault="00C72D8C" w:rsidP="00C72D8C">
      <w:pPr>
        <w:widowControl w:val="0"/>
        <w:jc w:val="center"/>
        <w:rPr>
          <w:rFonts w:ascii="Arial" w:hAnsi="Arial" w:cs="Arial"/>
          <w:color w:val="000000"/>
        </w:rPr>
      </w:pPr>
    </w:p>
    <w:p w14:paraId="5485F9B9" w14:textId="77777777" w:rsidR="00C72D8C" w:rsidRDefault="00C72D8C" w:rsidP="00C72D8C">
      <w:pPr>
        <w:widowControl w:val="0"/>
        <w:jc w:val="center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§ 14</w:t>
      </w:r>
    </w:p>
    <w:p w14:paraId="32CA0533" w14:textId="77777777" w:rsidR="00C72D8C" w:rsidRDefault="00C72D8C" w:rsidP="00C72D8C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Wszelkie zmiany do niniejszej umowy wymagają formy pisemnej w postaci aneksu do umowy</w:t>
      </w:r>
      <w:r>
        <w:rPr>
          <w:rFonts w:ascii="Arial" w:hAnsi="Arial" w:cs="Arial"/>
          <w:color w:val="000000"/>
        </w:rPr>
        <w:t xml:space="preserve"> pod rygorem nieważności.</w:t>
      </w:r>
    </w:p>
    <w:p w14:paraId="0B364AF3" w14:textId="77777777" w:rsidR="00C72D8C" w:rsidRDefault="00C72D8C" w:rsidP="00C72D8C">
      <w:pPr>
        <w:widowControl w:val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§ 15</w:t>
      </w:r>
    </w:p>
    <w:p w14:paraId="3CE60273" w14:textId="77777777" w:rsidR="00C72D8C" w:rsidRDefault="00C72D8C" w:rsidP="00C72D8C">
      <w:pPr>
        <w:widowControl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Zmiana wierzyciela dokonana bez zgody podmiotu tworzącego Zamawiającego jest nieważna.</w:t>
      </w:r>
    </w:p>
    <w:p w14:paraId="5EF8DC21" w14:textId="77777777" w:rsidR="00C72D8C" w:rsidRDefault="00C72D8C" w:rsidP="00C72D8C">
      <w:pPr>
        <w:widowControl w:val="0"/>
        <w:jc w:val="center"/>
        <w:rPr>
          <w:rFonts w:ascii="Arial" w:hAnsi="Arial" w:cs="Arial"/>
          <w:color w:val="000000"/>
        </w:rPr>
      </w:pPr>
    </w:p>
    <w:p w14:paraId="0C21BC7A" w14:textId="77777777" w:rsidR="00C72D8C" w:rsidRDefault="00C72D8C" w:rsidP="00C72D8C">
      <w:pPr>
        <w:widowControl w:val="0"/>
        <w:jc w:val="center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§ 16</w:t>
      </w:r>
    </w:p>
    <w:p w14:paraId="054849AC" w14:textId="77777777" w:rsidR="00C72D8C" w:rsidRDefault="00C72D8C" w:rsidP="00C72D8C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W sprawach nieuregulowanych niniejszą umową będą miały zastosowanie przepisy Kodeksu Cywilnego oraz ustawy Prawo zamówień publicznych.</w:t>
      </w:r>
    </w:p>
    <w:p w14:paraId="413F0B8C" w14:textId="77777777" w:rsidR="00C72D8C" w:rsidRDefault="00C72D8C" w:rsidP="00C72D8C">
      <w:pPr>
        <w:jc w:val="center"/>
        <w:rPr>
          <w:rFonts w:ascii="Arial" w:hAnsi="Arial" w:cs="Arial"/>
        </w:rPr>
      </w:pPr>
      <w:r>
        <w:rPr>
          <w:rFonts w:ascii="Arial" w:hAnsi="Arial" w:cs="Arial"/>
          <w:bCs/>
        </w:rPr>
        <w:t>§ 17</w:t>
      </w:r>
    </w:p>
    <w:p w14:paraId="2AAADF50" w14:textId="77777777" w:rsidR="00C72D8C" w:rsidRDefault="00C72D8C" w:rsidP="00C72D8C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Spory wynikłe na tle wykonania niniejszej umowy, strony poddadzą rozstrzygnięciu właściwemu rzeczowo Sądowi w Koszalinie.</w:t>
      </w:r>
    </w:p>
    <w:p w14:paraId="7845D7A7" w14:textId="77777777" w:rsidR="00C72D8C" w:rsidRDefault="00C72D8C" w:rsidP="00C72D8C">
      <w:pPr>
        <w:widowControl w:val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§ 18</w:t>
      </w:r>
    </w:p>
    <w:p w14:paraId="2A6F0879" w14:textId="77777777" w:rsidR="00C72D8C" w:rsidRDefault="00C72D8C" w:rsidP="00C72D8C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Umowę sporządzono w dwóch jednobrzmiących egzemplarzach, po jednym egzemplarzu dla każdej ze stron.</w:t>
      </w:r>
    </w:p>
    <w:p w14:paraId="00A4C587" w14:textId="77777777" w:rsidR="00C72D8C" w:rsidRDefault="00C72D8C" w:rsidP="00C72D8C">
      <w:pPr>
        <w:jc w:val="both"/>
        <w:rPr>
          <w:rFonts w:ascii="Arial" w:hAnsi="Arial" w:cs="Arial"/>
          <w:color w:val="000000"/>
        </w:rPr>
      </w:pPr>
    </w:p>
    <w:p w14:paraId="4C3A8F07" w14:textId="77777777" w:rsidR="00C72D8C" w:rsidRDefault="00C72D8C" w:rsidP="00C72D8C">
      <w:pPr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Załączniki do umowy:</w:t>
      </w:r>
    </w:p>
    <w:p w14:paraId="7D8DE837" w14:textId="77777777" w:rsidR="00C72D8C" w:rsidRDefault="00C72D8C" w:rsidP="00C72D8C">
      <w:pPr>
        <w:numPr>
          <w:ilvl w:val="0"/>
          <w:numId w:val="4"/>
        </w:numPr>
        <w:tabs>
          <w:tab w:val="left" w:pos="284"/>
        </w:tabs>
        <w:suppressAutoHyphens/>
        <w:ind w:left="714" w:hanging="714"/>
        <w:jc w:val="both"/>
        <w:rPr>
          <w:rFonts w:ascii="Arial" w:hAnsi="Arial" w:cs="Arial"/>
        </w:rPr>
      </w:pPr>
      <w:r>
        <w:rPr>
          <w:rFonts w:ascii="Arial" w:hAnsi="Arial" w:cs="Arial"/>
        </w:rPr>
        <w:t>Formularz ofertowy.</w:t>
      </w:r>
    </w:p>
    <w:p w14:paraId="48128821" w14:textId="77777777" w:rsidR="00C72D8C" w:rsidRDefault="00C72D8C" w:rsidP="00C72D8C">
      <w:pPr>
        <w:numPr>
          <w:ilvl w:val="0"/>
          <w:numId w:val="4"/>
        </w:numPr>
        <w:tabs>
          <w:tab w:val="left" w:pos="284"/>
        </w:tabs>
        <w:suppressAutoHyphens/>
        <w:ind w:left="714" w:hanging="714"/>
        <w:jc w:val="both"/>
        <w:rPr>
          <w:rFonts w:ascii="Arial" w:hAnsi="Arial" w:cs="Arial"/>
        </w:rPr>
      </w:pPr>
      <w:r>
        <w:rPr>
          <w:rFonts w:ascii="Arial" w:hAnsi="Arial" w:cs="Arial"/>
        </w:rPr>
        <w:t>Opis przedmiotu zamówienia wraz z załącznikami.</w:t>
      </w:r>
    </w:p>
    <w:p w14:paraId="09FD4776" w14:textId="77777777" w:rsidR="00C72D8C" w:rsidRPr="00177A7D" w:rsidRDefault="00C72D8C" w:rsidP="00C72D8C">
      <w:pPr>
        <w:rPr>
          <w:rFonts w:ascii="Arial" w:hAnsi="Arial" w:cs="Arial"/>
        </w:rPr>
      </w:pPr>
    </w:p>
    <w:p w14:paraId="54AB3BCE" w14:textId="77777777" w:rsidR="00C72D8C" w:rsidRPr="00177A7D" w:rsidRDefault="00C72D8C" w:rsidP="00C72D8C">
      <w:pPr>
        <w:rPr>
          <w:rFonts w:ascii="Arial" w:hAnsi="Arial" w:cs="Arial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816"/>
        <w:gridCol w:w="4930"/>
      </w:tblGrid>
      <w:tr w:rsidR="00C72D8C" w:rsidRPr="00177A7D" w14:paraId="35025574" w14:textId="77777777" w:rsidTr="001208EA">
        <w:trPr>
          <w:jc w:val="center"/>
        </w:trPr>
        <w:tc>
          <w:tcPr>
            <w:tcW w:w="4816" w:type="dxa"/>
            <w:vAlign w:val="center"/>
          </w:tcPr>
          <w:p w14:paraId="482221AE" w14:textId="77777777" w:rsidR="00C72D8C" w:rsidRPr="00177A7D" w:rsidRDefault="00C72D8C" w:rsidP="001208EA">
            <w:pPr>
              <w:jc w:val="center"/>
              <w:rPr>
                <w:rFonts w:ascii="Arial" w:hAnsi="Arial" w:cs="Arial"/>
              </w:rPr>
            </w:pPr>
            <w:r w:rsidRPr="00177A7D">
              <w:rPr>
                <w:rFonts w:ascii="Arial" w:hAnsi="Arial" w:cs="Arial"/>
              </w:rPr>
              <w:t>WYKONAWCA:</w:t>
            </w:r>
          </w:p>
        </w:tc>
        <w:tc>
          <w:tcPr>
            <w:tcW w:w="4930" w:type="dxa"/>
            <w:vAlign w:val="center"/>
          </w:tcPr>
          <w:p w14:paraId="6072F3DD" w14:textId="77777777" w:rsidR="00C72D8C" w:rsidRPr="00177A7D" w:rsidRDefault="00C72D8C" w:rsidP="001208EA">
            <w:pPr>
              <w:jc w:val="center"/>
              <w:rPr>
                <w:rFonts w:ascii="Arial" w:hAnsi="Arial" w:cs="Arial"/>
              </w:rPr>
            </w:pPr>
            <w:r w:rsidRPr="00177A7D">
              <w:rPr>
                <w:rFonts w:ascii="Arial" w:hAnsi="Arial" w:cs="Arial"/>
              </w:rPr>
              <w:t>ZAMAWIAJĄCY:</w:t>
            </w:r>
          </w:p>
        </w:tc>
      </w:tr>
    </w:tbl>
    <w:p w14:paraId="359519C2" w14:textId="77777777" w:rsidR="00C72D8C" w:rsidRPr="00177A7D" w:rsidRDefault="00C72D8C" w:rsidP="00C72D8C">
      <w:pPr>
        <w:rPr>
          <w:rFonts w:ascii="Arial" w:hAnsi="Arial" w:cs="Arial"/>
        </w:rPr>
      </w:pPr>
    </w:p>
    <w:p w14:paraId="340A006B" w14:textId="77777777" w:rsidR="00DA0BAB" w:rsidRDefault="00DA0BAB"/>
    <w:sectPr w:rsidR="00DA0BAB" w:rsidSect="009A0ED1">
      <w:pgSz w:w="11906" w:h="16838"/>
      <w:pgMar w:top="992" w:right="851" w:bottom="99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9"/>
    <w:multiLevelType w:val="multilevel"/>
    <w:tmpl w:val="00000029"/>
    <w:name w:val="WWNum4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2A"/>
    <w:multiLevelType w:val="multilevel"/>
    <w:tmpl w:val="0000002A"/>
    <w:name w:val="WWNum4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31"/>
    <w:multiLevelType w:val="multilevel"/>
    <w:tmpl w:val="00000031"/>
    <w:name w:val="WWNum5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33"/>
    <w:multiLevelType w:val="multilevel"/>
    <w:tmpl w:val="00000033"/>
    <w:name w:val="WWNum5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00000034"/>
    <w:multiLevelType w:val="multilevel"/>
    <w:tmpl w:val="00000034"/>
    <w:name w:val="WWNum5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36"/>
    <w:multiLevelType w:val="multilevel"/>
    <w:tmpl w:val="00000036"/>
    <w:name w:val="WWNum55"/>
    <w:lvl w:ilvl="0">
      <w:start w:val="1"/>
      <w:numFmt w:val="decimal"/>
      <w:lvlText w:val="%1."/>
      <w:lvlJc w:val="left"/>
      <w:pPr>
        <w:tabs>
          <w:tab w:val="num" w:pos="0"/>
        </w:tabs>
        <w:ind w:left="23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0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7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5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2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9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6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3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8100" w:hanging="180"/>
      </w:pPr>
    </w:lvl>
  </w:abstractNum>
  <w:abstractNum w:abstractNumId="6" w15:restartNumberingAfterBreak="0">
    <w:nsid w:val="0000003B"/>
    <w:multiLevelType w:val="multilevel"/>
    <w:tmpl w:val="0000003B"/>
    <w:name w:val="WWNum6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3C"/>
    <w:multiLevelType w:val="multilevel"/>
    <w:tmpl w:val="0000003C"/>
    <w:name w:val="WWNum6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B43730"/>
    <w:multiLevelType w:val="hybridMultilevel"/>
    <w:tmpl w:val="DD6054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76E12FF"/>
    <w:multiLevelType w:val="multilevel"/>
    <w:tmpl w:val="B89E1A02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color w:val="auto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i w:val="0"/>
      </w:rPr>
    </w:lvl>
    <w:lvl w:ilvl="2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  <w:b w:val="0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0" w15:restartNumberingAfterBreak="0">
    <w:nsid w:val="1FEB3192"/>
    <w:multiLevelType w:val="hybridMultilevel"/>
    <w:tmpl w:val="7B362A3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5C7440"/>
    <w:multiLevelType w:val="hybridMultilevel"/>
    <w:tmpl w:val="B08C6DB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C81C40"/>
    <w:multiLevelType w:val="hybridMultilevel"/>
    <w:tmpl w:val="0F860D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4086472"/>
    <w:multiLevelType w:val="hybridMultilevel"/>
    <w:tmpl w:val="5B1E1C3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4CD606B"/>
    <w:multiLevelType w:val="hybridMultilevel"/>
    <w:tmpl w:val="598605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DD2BC1"/>
    <w:multiLevelType w:val="hybridMultilevel"/>
    <w:tmpl w:val="DCA43BB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190372"/>
    <w:multiLevelType w:val="hybridMultilevel"/>
    <w:tmpl w:val="CD801D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1E81228"/>
    <w:multiLevelType w:val="hybridMultilevel"/>
    <w:tmpl w:val="7C7CFF9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2835784"/>
    <w:multiLevelType w:val="hybridMultilevel"/>
    <w:tmpl w:val="06AC3970"/>
    <w:lvl w:ilvl="0" w:tplc="CC846220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ascii="Arial" w:hAnsi="Arial" w:cs="Arial" w:hint="default"/>
        <w:sz w:val="20"/>
        <w:szCs w:val="20"/>
      </w:rPr>
    </w:lvl>
    <w:lvl w:ilvl="2" w:tplc="FFFFFFFF">
      <w:start w:val="1"/>
      <w:numFmt w:val="lowerLetter"/>
      <w:lvlText w:val="%3)"/>
      <w:lvlJc w:val="left"/>
      <w:pPr>
        <w:ind w:left="2160" w:hanging="180"/>
      </w:pPr>
    </w:lvl>
    <w:lvl w:ilvl="3" w:tplc="FFFFFFFF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FFFFFFFF">
      <w:start w:val="1"/>
      <w:numFmt w:val="upperRoman"/>
      <w:lvlText w:val="%5&gt;"/>
      <w:lvlJc w:val="left"/>
      <w:pPr>
        <w:ind w:left="3960" w:hanging="72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D43CFA"/>
    <w:multiLevelType w:val="hybridMultilevel"/>
    <w:tmpl w:val="AFC21384"/>
    <w:lvl w:ilvl="0" w:tplc="F7B0B61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9C01A94"/>
    <w:multiLevelType w:val="multilevel"/>
    <w:tmpl w:val="0000002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4F773D63"/>
    <w:multiLevelType w:val="hybridMultilevel"/>
    <w:tmpl w:val="A50416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386307"/>
    <w:multiLevelType w:val="hybridMultilevel"/>
    <w:tmpl w:val="BF5CBE3E"/>
    <w:lvl w:ilvl="0" w:tplc="04150011">
      <w:start w:val="1"/>
      <w:numFmt w:val="decimal"/>
      <w:lvlText w:val="%1)"/>
      <w:lvlJc w:val="left"/>
      <w:pPr>
        <w:ind w:left="2636" w:hanging="360"/>
      </w:pPr>
    </w:lvl>
    <w:lvl w:ilvl="1" w:tplc="04150019">
      <w:start w:val="1"/>
      <w:numFmt w:val="lowerLetter"/>
      <w:lvlText w:val="%2."/>
      <w:lvlJc w:val="left"/>
      <w:pPr>
        <w:ind w:left="3356" w:hanging="360"/>
      </w:pPr>
    </w:lvl>
    <w:lvl w:ilvl="2" w:tplc="0415001B" w:tentative="1">
      <w:start w:val="1"/>
      <w:numFmt w:val="lowerRoman"/>
      <w:lvlText w:val="%3."/>
      <w:lvlJc w:val="right"/>
      <w:pPr>
        <w:ind w:left="4076" w:hanging="180"/>
      </w:pPr>
    </w:lvl>
    <w:lvl w:ilvl="3" w:tplc="0415000F" w:tentative="1">
      <w:start w:val="1"/>
      <w:numFmt w:val="decimal"/>
      <w:lvlText w:val="%4."/>
      <w:lvlJc w:val="left"/>
      <w:pPr>
        <w:ind w:left="4796" w:hanging="360"/>
      </w:pPr>
    </w:lvl>
    <w:lvl w:ilvl="4" w:tplc="04150019" w:tentative="1">
      <w:start w:val="1"/>
      <w:numFmt w:val="lowerLetter"/>
      <w:lvlText w:val="%5."/>
      <w:lvlJc w:val="left"/>
      <w:pPr>
        <w:ind w:left="5516" w:hanging="360"/>
      </w:pPr>
    </w:lvl>
    <w:lvl w:ilvl="5" w:tplc="0415001B" w:tentative="1">
      <w:start w:val="1"/>
      <w:numFmt w:val="lowerRoman"/>
      <w:lvlText w:val="%6."/>
      <w:lvlJc w:val="right"/>
      <w:pPr>
        <w:ind w:left="6236" w:hanging="180"/>
      </w:pPr>
    </w:lvl>
    <w:lvl w:ilvl="6" w:tplc="0415000F" w:tentative="1">
      <w:start w:val="1"/>
      <w:numFmt w:val="decimal"/>
      <w:lvlText w:val="%7."/>
      <w:lvlJc w:val="left"/>
      <w:pPr>
        <w:ind w:left="6956" w:hanging="360"/>
      </w:pPr>
    </w:lvl>
    <w:lvl w:ilvl="7" w:tplc="04150019" w:tentative="1">
      <w:start w:val="1"/>
      <w:numFmt w:val="lowerLetter"/>
      <w:lvlText w:val="%8."/>
      <w:lvlJc w:val="left"/>
      <w:pPr>
        <w:ind w:left="7676" w:hanging="360"/>
      </w:pPr>
    </w:lvl>
    <w:lvl w:ilvl="8" w:tplc="0415001B" w:tentative="1">
      <w:start w:val="1"/>
      <w:numFmt w:val="lowerRoman"/>
      <w:lvlText w:val="%9."/>
      <w:lvlJc w:val="right"/>
      <w:pPr>
        <w:ind w:left="8396" w:hanging="180"/>
      </w:pPr>
    </w:lvl>
  </w:abstractNum>
  <w:abstractNum w:abstractNumId="23" w15:restartNumberingAfterBreak="0">
    <w:nsid w:val="5D2A4EDD"/>
    <w:multiLevelType w:val="multilevel"/>
    <w:tmpl w:val="E0A2440E"/>
    <w:name w:val="WWNum4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5ED27433"/>
    <w:multiLevelType w:val="hybridMultilevel"/>
    <w:tmpl w:val="1AF0C9B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AA1B64"/>
    <w:multiLevelType w:val="hybridMultilevel"/>
    <w:tmpl w:val="5AA24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4C107848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sz w:val="20"/>
        <w:szCs w:val="20"/>
      </w:r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FC45C64"/>
    <w:multiLevelType w:val="multilevel"/>
    <w:tmpl w:val="8A6012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color w:val="auto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hanging="360"/>
      </w:pPr>
      <w:rPr>
        <w:rFonts w:ascii="Symbol" w:hAnsi="Symbol"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b w:val="0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327251137">
    <w:abstractNumId w:val="25"/>
  </w:num>
  <w:num w:numId="2" w16cid:durableId="1148548359">
    <w:abstractNumId w:val="26"/>
  </w:num>
  <w:num w:numId="3" w16cid:durableId="1950888104">
    <w:abstractNumId w:val="0"/>
  </w:num>
  <w:num w:numId="4" w16cid:durableId="181209368">
    <w:abstractNumId w:val="1"/>
  </w:num>
  <w:num w:numId="5" w16cid:durableId="114258423">
    <w:abstractNumId w:val="2"/>
  </w:num>
  <w:num w:numId="6" w16cid:durableId="1430158652">
    <w:abstractNumId w:val="3"/>
  </w:num>
  <w:num w:numId="7" w16cid:durableId="1599827719">
    <w:abstractNumId w:val="4"/>
  </w:num>
  <w:num w:numId="8" w16cid:durableId="1979722601">
    <w:abstractNumId w:val="5"/>
  </w:num>
  <w:num w:numId="9" w16cid:durableId="1975525555">
    <w:abstractNumId w:val="6"/>
  </w:num>
  <w:num w:numId="10" w16cid:durableId="333193135">
    <w:abstractNumId w:val="7"/>
  </w:num>
  <w:num w:numId="11" w16cid:durableId="2059162358">
    <w:abstractNumId w:val="22"/>
  </w:num>
  <w:num w:numId="12" w16cid:durableId="195849566">
    <w:abstractNumId w:val="19"/>
  </w:num>
  <w:num w:numId="13" w16cid:durableId="1167675995">
    <w:abstractNumId w:val="16"/>
  </w:num>
  <w:num w:numId="14" w16cid:durableId="269627877">
    <w:abstractNumId w:val="12"/>
  </w:num>
  <w:num w:numId="15" w16cid:durableId="366107446">
    <w:abstractNumId w:val="21"/>
  </w:num>
  <w:num w:numId="16" w16cid:durableId="1868131444">
    <w:abstractNumId w:val="18"/>
  </w:num>
  <w:num w:numId="17" w16cid:durableId="920988511">
    <w:abstractNumId w:val="9"/>
  </w:num>
  <w:num w:numId="18" w16cid:durableId="1768499444">
    <w:abstractNumId w:val="20"/>
  </w:num>
  <w:num w:numId="19" w16cid:durableId="1462266996">
    <w:abstractNumId w:val="13"/>
  </w:num>
  <w:num w:numId="20" w16cid:durableId="1427266039">
    <w:abstractNumId w:val="8"/>
  </w:num>
  <w:num w:numId="21" w16cid:durableId="1775633293">
    <w:abstractNumId w:val="24"/>
  </w:num>
  <w:num w:numId="22" w16cid:durableId="1200431820">
    <w:abstractNumId w:val="15"/>
  </w:num>
  <w:num w:numId="23" w16cid:durableId="140463648">
    <w:abstractNumId w:val="10"/>
  </w:num>
  <w:num w:numId="24" w16cid:durableId="894202421">
    <w:abstractNumId w:val="11"/>
  </w:num>
  <w:num w:numId="25" w16cid:durableId="925773947">
    <w:abstractNumId w:val="17"/>
  </w:num>
  <w:num w:numId="26" w16cid:durableId="1840579030">
    <w:abstractNumId w:val="23"/>
  </w:num>
  <w:num w:numId="27" w16cid:durableId="7316592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940"/>
    <w:rsid w:val="00161940"/>
    <w:rsid w:val="00176260"/>
    <w:rsid w:val="002D2794"/>
    <w:rsid w:val="003A65EE"/>
    <w:rsid w:val="009A0ED1"/>
    <w:rsid w:val="00C72D8C"/>
    <w:rsid w:val="00DA0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FC058"/>
  <w15:chartTrackingRefBased/>
  <w15:docId w15:val="{345E7734-A07E-45BF-B337-2148FB445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2D8C"/>
    <w:rPr>
      <w:rFonts w:ascii="Times New Roman" w:eastAsia="Times New Roman" w:hAnsi="Times New Roman" w:cs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leText">
    <w:name w:val="Table Text"/>
    <w:basedOn w:val="Normalny"/>
    <w:rsid w:val="00C72D8C"/>
    <w:pPr>
      <w:widowControl w:val="0"/>
      <w:tabs>
        <w:tab w:val="decimal" w:pos="0"/>
      </w:tabs>
      <w:autoSpaceDE w:val="0"/>
      <w:autoSpaceDN w:val="0"/>
      <w:adjustRightInd w:val="0"/>
    </w:pPr>
    <w:rPr>
      <w:sz w:val="24"/>
    </w:rPr>
  </w:style>
  <w:style w:type="character" w:styleId="Hipercze">
    <w:name w:val="Hyperlink"/>
    <w:rsid w:val="00C72D8C"/>
    <w:rPr>
      <w:color w:val="0000FF"/>
      <w:u w:val="single"/>
    </w:rPr>
  </w:style>
  <w:style w:type="paragraph" w:styleId="NormalnyWeb">
    <w:name w:val="Normal (Web)"/>
    <w:basedOn w:val="Normalny"/>
    <w:uiPriority w:val="99"/>
    <w:rsid w:val="00C72D8C"/>
    <w:pPr>
      <w:spacing w:before="100" w:beforeAutospacing="1" w:after="100" w:afterAutospacing="1"/>
    </w:pPr>
    <w:rPr>
      <w:sz w:val="24"/>
      <w:szCs w:val="24"/>
    </w:rPr>
  </w:style>
  <w:style w:type="paragraph" w:styleId="Akapitzlist">
    <w:name w:val="List Paragraph"/>
    <w:aliases w:val="CW_Lista,sw tekst,Podsis rysunku,normalny tekst,Wypunktowanie,BulletC,Numerowanie,Wyliczanie,Obiekt,Akapit z listą31,Bullets,List Paragraph,Kolorowa lista — akcent 11,L1,2 heading,A_wyliczenie,K-P_odwolanie,Akapit z listą5,maz_wyliczenie"/>
    <w:basedOn w:val="Normalny"/>
    <w:link w:val="AkapitzlistZnak"/>
    <w:uiPriority w:val="34"/>
    <w:qFormat/>
    <w:rsid w:val="00C72D8C"/>
    <w:pPr>
      <w:suppressAutoHyphens/>
      <w:ind w:left="720" w:hanging="357"/>
      <w:contextualSpacing/>
    </w:pPr>
    <w:rPr>
      <w:lang w:eastAsia="ar-SA"/>
    </w:rPr>
  </w:style>
  <w:style w:type="character" w:customStyle="1" w:styleId="AkapitzlistZnak">
    <w:name w:val="Akapit z listą Znak"/>
    <w:aliases w:val="CW_Lista Znak,sw tekst Znak,Podsis rysunku Znak,normalny tekst Znak,Wypunktowanie Znak,BulletC Znak,Numerowanie Znak,Wyliczanie Znak,Obiekt Znak,Akapit z listą31 Znak,Bullets Znak,List Paragraph Znak,Kolorowa lista — akcent 11 Znak"/>
    <w:link w:val="Akapitzlist"/>
    <w:uiPriority w:val="34"/>
    <w:qFormat/>
    <w:rsid w:val="00C72D8C"/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Akapitzlist1">
    <w:name w:val="Akapit z listą1"/>
    <w:basedOn w:val="Normalny"/>
    <w:rsid w:val="00C72D8C"/>
    <w:pPr>
      <w:suppressAutoHyphens/>
      <w:ind w:left="720" w:hanging="357"/>
    </w:pPr>
    <w:rPr>
      <w:kern w:val="1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626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626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p.lex.pl/" TargetMode="External"/><Relationship Id="rId5" Type="http://schemas.openxmlformats.org/officeDocument/2006/relationships/hyperlink" Target="mailto:faktury@swk.med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8</Pages>
  <Words>4932</Words>
  <Characters>29598</Characters>
  <Application>Microsoft Office Word</Application>
  <DocSecurity>0</DocSecurity>
  <Lines>246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Kopaczewska</dc:creator>
  <cp:keywords/>
  <dc:description/>
  <cp:lastModifiedBy>Piotr Gąska</cp:lastModifiedBy>
  <cp:revision>3</cp:revision>
  <cp:lastPrinted>2026-08-19T07:43:00Z</cp:lastPrinted>
  <dcterms:created xsi:type="dcterms:W3CDTF">2026-08-19T06:59:00Z</dcterms:created>
  <dcterms:modified xsi:type="dcterms:W3CDTF">2026-08-19T08:29:00Z</dcterms:modified>
</cp:coreProperties>
</file>